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FD25F" w14:textId="246344E5" w:rsidR="00721135" w:rsidRPr="00A40623" w:rsidRDefault="00721135" w:rsidP="00212545">
      <w:pPr>
        <w:widowControl w:val="0"/>
        <w:spacing w:line="360" w:lineRule="auto"/>
        <w:jc w:val="both"/>
        <w:outlineLvl w:val="0"/>
        <w:rPr>
          <w:rFonts w:ascii="Arial" w:hAnsi="Arial" w:cs="Arial"/>
          <w:sz w:val="22"/>
          <w:szCs w:val="22"/>
        </w:rPr>
      </w:pPr>
      <w:r w:rsidRPr="00A40623">
        <w:rPr>
          <w:rFonts w:ascii="Arial" w:hAnsi="Arial" w:cs="Arial"/>
          <w:sz w:val="22"/>
          <w:szCs w:val="22"/>
        </w:rPr>
        <w:t xml:space="preserve">Datum: </w:t>
      </w:r>
      <w:r w:rsidR="00431D5A">
        <w:rPr>
          <w:rFonts w:ascii="Arial" w:hAnsi="Arial" w:cs="Arial"/>
          <w:sz w:val="22"/>
          <w:szCs w:val="22"/>
        </w:rPr>
        <w:t>10</w:t>
      </w:r>
      <w:r w:rsidR="00656643" w:rsidRPr="00A40623">
        <w:rPr>
          <w:rFonts w:ascii="Arial" w:hAnsi="Arial" w:cs="Arial"/>
          <w:sz w:val="22"/>
          <w:szCs w:val="22"/>
        </w:rPr>
        <w:t>.</w:t>
      </w:r>
      <w:r w:rsidR="002A65ED" w:rsidRPr="00A40623">
        <w:rPr>
          <w:rFonts w:ascii="Arial" w:hAnsi="Arial" w:cs="Arial"/>
          <w:sz w:val="22"/>
          <w:szCs w:val="22"/>
        </w:rPr>
        <w:t xml:space="preserve"> </w:t>
      </w:r>
      <w:r w:rsidR="00431D5A">
        <w:rPr>
          <w:rFonts w:ascii="Arial" w:hAnsi="Arial" w:cs="Arial"/>
          <w:sz w:val="22"/>
          <w:szCs w:val="22"/>
        </w:rPr>
        <w:t>September</w:t>
      </w:r>
      <w:r w:rsidR="00EC480F" w:rsidRPr="00A40623">
        <w:rPr>
          <w:rFonts w:ascii="Arial" w:hAnsi="Arial" w:cs="Arial"/>
          <w:sz w:val="22"/>
          <w:szCs w:val="22"/>
        </w:rPr>
        <w:t xml:space="preserve"> 2025</w:t>
      </w:r>
    </w:p>
    <w:p w14:paraId="1DF65052" w14:textId="77777777" w:rsidR="00721135" w:rsidRPr="00A40623" w:rsidRDefault="00721135" w:rsidP="00212545">
      <w:pPr>
        <w:widowControl w:val="0"/>
        <w:spacing w:line="360" w:lineRule="auto"/>
        <w:jc w:val="both"/>
        <w:rPr>
          <w:rFonts w:ascii="Arial" w:hAnsi="Arial" w:cs="Arial"/>
          <w:i/>
          <w:sz w:val="22"/>
          <w:szCs w:val="22"/>
          <w:u w:val="single"/>
        </w:rPr>
      </w:pPr>
    </w:p>
    <w:p w14:paraId="0F4F9537" w14:textId="21EDF67B" w:rsidR="00AD179E" w:rsidRPr="00EC480F" w:rsidRDefault="00903F6E" w:rsidP="00212545">
      <w:pPr>
        <w:widowControl w:val="0"/>
        <w:spacing w:line="360" w:lineRule="auto"/>
        <w:jc w:val="both"/>
        <w:rPr>
          <w:rFonts w:ascii="Arial" w:hAnsi="Arial" w:cs="Arial"/>
          <w:bCs/>
          <w:i/>
          <w:iCs/>
          <w:color w:val="000000" w:themeColor="text1"/>
          <w:sz w:val="22"/>
          <w:szCs w:val="22"/>
          <w:u w:val="single"/>
        </w:rPr>
      </w:pPr>
      <w:r>
        <w:rPr>
          <w:rFonts w:ascii="Arial" w:hAnsi="Arial" w:cs="Arial"/>
          <w:bCs/>
          <w:i/>
          <w:iCs/>
          <w:color w:val="000000" w:themeColor="text1"/>
          <w:sz w:val="22"/>
          <w:szCs w:val="22"/>
          <w:u w:val="single"/>
        </w:rPr>
        <w:t>Designfreiheit trifft Kreislaufwirtschaft</w:t>
      </w:r>
    </w:p>
    <w:p w14:paraId="47A661F7" w14:textId="230DD272" w:rsidR="00F23FA5" w:rsidRPr="0070558E" w:rsidRDefault="00DB6E7F" w:rsidP="00212545">
      <w:pPr>
        <w:widowControl w:val="0"/>
        <w:spacing w:line="360" w:lineRule="auto"/>
        <w:jc w:val="both"/>
        <w:rPr>
          <w:rFonts w:ascii="Arial" w:hAnsi="Arial" w:cs="Arial"/>
          <w:b/>
          <w:bCs/>
          <w:sz w:val="28"/>
          <w:szCs w:val="28"/>
        </w:rPr>
      </w:pPr>
      <w:r w:rsidRPr="00DB6E7F">
        <w:rPr>
          <w:rFonts w:ascii="Arial" w:hAnsi="Arial" w:cs="Arial"/>
          <w:b/>
          <w:bCs/>
          <w:sz w:val="28"/>
          <w:szCs w:val="28"/>
        </w:rPr>
        <w:t>Cradle to Cradle Zertifizierung® in Silber</w:t>
      </w:r>
      <w:r w:rsidRPr="0070558E">
        <w:rPr>
          <w:rFonts w:ascii="Arial" w:hAnsi="Arial" w:cs="Arial"/>
          <w:b/>
          <w:bCs/>
          <w:sz w:val="28"/>
          <w:szCs w:val="28"/>
        </w:rPr>
        <w:t xml:space="preserve"> </w:t>
      </w:r>
      <w:r>
        <w:rPr>
          <w:rFonts w:ascii="Arial" w:hAnsi="Arial" w:cs="Arial"/>
          <w:b/>
          <w:bCs/>
          <w:sz w:val="28"/>
          <w:szCs w:val="28"/>
        </w:rPr>
        <w:t>für</w:t>
      </w:r>
      <w:r w:rsidR="00903F6E" w:rsidRPr="0070558E">
        <w:rPr>
          <w:rFonts w:ascii="Arial" w:hAnsi="Arial" w:cs="Arial"/>
          <w:b/>
          <w:bCs/>
          <w:sz w:val="28"/>
          <w:szCs w:val="28"/>
        </w:rPr>
        <w:t xml:space="preserve"> </w:t>
      </w:r>
      <w:r>
        <w:rPr>
          <w:rFonts w:ascii="Arial" w:hAnsi="Arial" w:cs="Arial"/>
          <w:b/>
          <w:bCs/>
          <w:sz w:val="28"/>
          <w:szCs w:val="28"/>
        </w:rPr>
        <w:t xml:space="preserve">Rockpanel </w:t>
      </w:r>
      <w:r w:rsidR="00903F6E" w:rsidRPr="0070558E">
        <w:rPr>
          <w:rFonts w:ascii="Arial" w:hAnsi="Arial" w:cs="Arial"/>
          <w:b/>
          <w:bCs/>
          <w:sz w:val="28"/>
          <w:szCs w:val="28"/>
        </w:rPr>
        <w:t xml:space="preserve"> </w:t>
      </w:r>
    </w:p>
    <w:p w14:paraId="06AC26D7" w14:textId="77777777" w:rsidR="00EC480F" w:rsidRPr="003720FE" w:rsidRDefault="00EC480F" w:rsidP="00212545">
      <w:pPr>
        <w:widowControl w:val="0"/>
        <w:spacing w:line="360" w:lineRule="auto"/>
        <w:jc w:val="both"/>
        <w:rPr>
          <w:rFonts w:ascii="Arial" w:hAnsi="Arial" w:cs="Arial"/>
          <w:b/>
          <w:sz w:val="22"/>
          <w:szCs w:val="22"/>
        </w:rPr>
      </w:pPr>
    </w:p>
    <w:p w14:paraId="07335E3C" w14:textId="1E0EB7A4" w:rsidR="00DB6E7F" w:rsidRPr="00DB6E7F" w:rsidRDefault="00903F6E" w:rsidP="00C04C40">
      <w:pPr>
        <w:widowControl w:val="0"/>
        <w:spacing w:line="360" w:lineRule="auto"/>
        <w:contextualSpacing/>
        <w:jc w:val="both"/>
        <w:rPr>
          <w:rFonts w:ascii="Arial" w:hAnsi="Arial" w:cs="Arial"/>
          <w:b/>
          <w:bCs/>
          <w:sz w:val="22"/>
          <w:szCs w:val="22"/>
        </w:rPr>
      </w:pPr>
      <w:r w:rsidRPr="0070558E">
        <w:rPr>
          <w:rFonts w:ascii="Arial" w:hAnsi="Arial" w:cs="Arial"/>
          <w:b/>
          <w:bCs/>
          <w:sz w:val="22"/>
          <w:szCs w:val="22"/>
          <w:shd w:val="clear" w:color="auto" w:fill="FFFFFF"/>
        </w:rPr>
        <w:t xml:space="preserve">Roermond – </w:t>
      </w:r>
      <w:r w:rsidR="00C04C40">
        <w:rPr>
          <w:rFonts w:ascii="Arial" w:hAnsi="Arial" w:cs="Arial"/>
          <w:b/>
          <w:bCs/>
          <w:sz w:val="22"/>
          <w:szCs w:val="22"/>
          <w:shd w:val="clear" w:color="auto" w:fill="FFFFFF"/>
        </w:rPr>
        <w:t>Eine</w:t>
      </w:r>
      <w:r w:rsidRPr="0070558E">
        <w:rPr>
          <w:rFonts w:ascii="Arial" w:hAnsi="Arial" w:cs="Arial"/>
          <w:b/>
          <w:bCs/>
          <w:sz w:val="22"/>
          <w:szCs w:val="22"/>
          <w:shd w:val="clear" w:color="auto" w:fill="FFFFFF"/>
        </w:rPr>
        <w:t xml:space="preserve"> Fassade </w:t>
      </w:r>
      <w:r w:rsidR="00C04C40">
        <w:rPr>
          <w:rFonts w:ascii="Arial" w:hAnsi="Arial" w:cs="Arial"/>
          <w:b/>
          <w:bCs/>
          <w:sz w:val="22"/>
          <w:szCs w:val="22"/>
          <w:shd w:val="clear" w:color="auto" w:fill="FFFFFF"/>
        </w:rPr>
        <w:t xml:space="preserve">kann </w:t>
      </w:r>
      <w:r w:rsidRPr="0070558E">
        <w:rPr>
          <w:rFonts w:ascii="Arial" w:hAnsi="Arial" w:cs="Arial"/>
          <w:b/>
          <w:bCs/>
          <w:sz w:val="22"/>
          <w:szCs w:val="22"/>
          <w:shd w:val="clear" w:color="auto" w:fill="FFFFFF"/>
        </w:rPr>
        <w:t xml:space="preserve">viel mehr sein als nur eine Hülle. </w:t>
      </w:r>
      <w:r w:rsidR="00503B23">
        <w:rPr>
          <w:rFonts w:ascii="Arial" w:hAnsi="Arial" w:cs="Arial"/>
          <w:b/>
          <w:bCs/>
          <w:sz w:val="22"/>
          <w:szCs w:val="22"/>
          <w:shd w:val="clear" w:color="auto" w:fill="FFFFFF"/>
        </w:rPr>
        <w:t>Manche Gestaltung</w:t>
      </w:r>
      <w:r w:rsidRPr="0070558E">
        <w:rPr>
          <w:rFonts w:ascii="Arial" w:hAnsi="Arial" w:cs="Arial"/>
          <w:b/>
          <w:bCs/>
          <w:sz w:val="22"/>
          <w:szCs w:val="22"/>
          <w:shd w:val="clear" w:color="auto" w:fill="FFFFFF"/>
        </w:rPr>
        <w:t xml:space="preserve"> visualisiert eine Geschichte oder bringt die Werte einer Marke zum Ausdruck. Ein </w:t>
      </w:r>
      <w:r w:rsidR="00503B23">
        <w:rPr>
          <w:rFonts w:ascii="Arial" w:hAnsi="Arial" w:cs="Arial"/>
          <w:b/>
          <w:bCs/>
          <w:sz w:val="22"/>
          <w:szCs w:val="22"/>
          <w:shd w:val="clear" w:color="auto" w:fill="FFFFFF"/>
        </w:rPr>
        <w:t>gelungenes</w:t>
      </w:r>
      <w:r w:rsidRPr="0070558E">
        <w:rPr>
          <w:rFonts w:ascii="Arial" w:hAnsi="Arial" w:cs="Arial"/>
          <w:b/>
          <w:bCs/>
          <w:sz w:val="22"/>
          <w:szCs w:val="22"/>
          <w:shd w:val="clear" w:color="auto" w:fill="FFFFFF"/>
        </w:rPr>
        <w:t xml:space="preserve"> Beispiel für so eine „sprechende“ Fassade findet sich an </w:t>
      </w:r>
      <w:r w:rsidR="00F728E9" w:rsidRPr="0070558E">
        <w:rPr>
          <w:rFonts w:ascii="Arial" w:hAnsi="Arial" w:cs="Arial"/>
          <w:b/>
          <w:bCs/>
          <w:sz w:val="22"/>
          <w:szCs w:val="22"/>
          <w:shd w:val="clear" w:color="auto" w:fill="FFFFFF"/>
        </w:rPr>
        <w:t>einer</w:t>
      </w:r>
      <w:r w:rsidRPr="0070558E">
        <w:rPr>
          <w:rFonts w:ascii="Arial" w:hAnsi="Arial" w:cs="Arial"/>
          <w:b/>
          <w:bCs/>
          <w:sz w:val="22"/>
          <w:szCs w:val="22"/>
          <w:shd w:val="clear" w:color="auto" w:fill="FFFFFF"/>
        </w:rPr>
        <w:t xml:space="preserve"> Produktionshalle </w:t>
      </w:r>
      <w:r w:rsidR="00C04C40">
        <w:rPr>
          <w:rFonts w:ascii="Arial" w:hAnsi="Arial" w:cs="Arial"/>
          <w:b/>
          <w:bCs/>
          <w:sz w:val="22"/>
          <w:szCs w:val="22"/>
          <w:shd w:val="clear" w:color="auto" w:fill="FFFFFF"/>
        </w:rPr>
        <w:t xml:space="preserve">im niederländischen Roermond. </w:t>
      </w:r>
      <w:r w:rsidRPr="0070558E">
        <w:rPr>
          <w:rFonts w:ascii="Arial" w:hAnsi="Arial" w:cs="Arial"/>
          <w:b/>
          <w:bCs/>
          <w:sz w:val="22"/>
          <w:szCs w:val="22"/>
          <w:shd w:val="clear" w:color="auto" w:fill="FFFFFF"/>
        </w:rPr>
        <w:t>Das Design</w:t>
      </w:r>
      <w:r w:rsidR="00F728E9" w:rsidRPr="0070558E">
        <w:rPr>
          <w:rFonts w:ascii="Arial" w:hAnsi="Arial" w:cs="Arial"/>
          <w:b/>
          <w:bCs/>
          <w:sz w:val="22"/>
          <w:szCs w:val="22"/>
          <w:shd w:val="clear" w:color="auto" w:fill="FFFFFF"/>
        </w:rPr>
        <w:t xml:space="preserve"> </w:t>
      </w:r>
      <w:r w:rsidRPr="0070558E">
        <w:rPr>
          <w:rFonts w:ascii="Arial" w:hAnsi="Arial" w:cs="Arial"/>
          <w:b/>
          <w:bCs/>
          <w:sz w:val="22"/>
          <w:szCs w:val="22"/>
          <w:shd w:val="clear" w:color="auto" w:fill="FFFFFF"/>
        </w:rPr>
        <w:t xml:space="preserve">unterstreicht </w:t>
      </w:r>
      <w:r w:rsidR="00F728E9" w:rsidRPr="0070558E">
        <w:rPr>
          <w:rFonts w:ascii="Arial" w:hAnsi="Arial" w:cs="Arial"/>
          <w:b/>
          <w:bCs/>
          <w:sz w:val="22"/>
          <w:szCs w:val="22"/>
          <w:shd w:val="clear" w:color="auto" w:fill="FFFFFF"/>
        </w:rPr>
        <w:t>das</w:t>
      </w:r>
      <w:r w:rsidRPr="0070558E">
        <w:rPr>
          <w:rFonts w:ascii="Arial" w:hAnsi="Arial" w:cs="Arial"/>
          <w:b/>
          <w:bCs/>
          <w:sz w:val="22"/>
          <w:szCs w:val="22"/>
          <w:shd w:val="clear" w:color="auto" w:fill="FFFFFF"/>
        </w:rPr>
        <w:t xml:space="preserve"> Engagement</w:t>
      </w:r>
      <w:r w:rsidR="00F728E9" w:rsidRPr="0070558E">
        <w:rPr>
          <w:rFonts w:ascii="Arial" w:hAnsi="Arial" w:cs="Arial"/>
          <w:b/>
          <w:bCs/>
          <w:sz w:val="22"/>
          <w:szCs w:val="22"/>
          <w:shd w:val="clear" w:color="auto" w:fill="FFFFFF"/>
        </w:rPr>
        <w:t xml:space="preserve"> des Unternehmens</w:t>
      </w:r>
      <w:r w:rsidRPr="0070558E">
        <w:rPr>
          <w:rFonts w:ascii="Arial" w:hAnsi="Arial" w:cs="Arial"/>
          <w:b/>
          <w:bCs/>
          <w:sz w:val="22"/>
          <w:szCs w:val="22"/>
          <w:shd w:val="clear" w:color="auto" w:fill="FFFFFF"/>
        </w:rPr>
        <w:t xml:space="preserve"> </w:t>
      </w:r>
      <w:r w:rsidR="00C04C40">
        <w:rPr>
          <w:rFonts w:ascii="Arial" w:hAnsi="Arial" w:cs="Arial"/>
          <w:b/>
          <w:bCs/>
          <w:sz w:val="22"/>
          <w:szCs w:val="22"/>
          <w:shd w:val="clear" w:color="auto" w:fill="FFFFFF"/>
        </w:rPr>
        <w:t xml:space="preserve">Rockpanel </w:t>
      </w:r>
      <w:r w:rsidRPr="0070558E">
        <w:rPr>
          <w:rFonts w:ascii="Arial" w:hAnsi="Arial" w:cs="Arial"/>
          <w:b/>
          <w:bCs/>
          <w:sz w:val="22"/>
          <w:szCs w:val="22"/>
          <w:shd w:val="clear" w:color="auto" w:fill="FFFFFF"/>
        </w:rPr>
        <w:t xml:space="preserve">für </w:t>
      </w:r>
      <w:r w:rsidR="00C04C40">
        <w:rPr>
          <w:rFonts w:ascii="Arial" w:hAnsi="Arial" w:cs="Arial"/>
          <w:b/>
          <w:bCs/>
          <w:sz w:val="22"/>
          <w:szCs w:val="22"/>
          <w:shd w:val="clear" w:color="auto" w:fill="FFFFFF"/>
        </w:rPr>
        <w:t>Gestaltungsfreiheit</w:t>
      </w:r>
      <w:r w:rsidRPr="0070558E">
        <w:rPr>
          <w:rFonts w:ascii="Arial" w:hAnsi="Arial" w:cs="Arial"/>
          <w:b/>
          <w:bCs/>
          <w:sz w:val="22"/>
          <w:szCs w:val="22"/>
          <w:shd w:val="clear" w:color="auto" w:fill="FFFFFF"/>
        </w:rPr>
        <w:t xml:space="preserve"> </w:t>
      </w:r>
      <w:r w:rsidR="00C04C40">
        <w:rPr>
          <w:rFonts w:ascii="Arial" w:hAnsi="Arial" w:cs="Arial"/>
          <w:b/>
          <w:bCs/>
          <w:sz w:val="22"/>
          <w:szCs w:val="22"/>
          <w:shd w:val="clear" w:color="auto" w:fill="FFFFFF"/>
        </w:rPr>
        <w:t>einerseits und</w:t>
      </w:r>
      <w:r w:rsidRPr="0070558E">
        <w:rPr>
          <w:rFonts w:ascii="Arial" w:hAnsi="Arial" w:cs="Arial"/>
          <w:b/>
          <w:bCs/>
          <w:sz w:val="22"/>
          <w:szCs w:val="22"/>
          <w:shd w:val="clear" w:color="auto" w:fill="FFFFFF"/>
        </w:rPr>
        <w:t xml:space="preserve"> </w:t>
      </w:r>
      <w:r w:rsidR="00C04C40">
        <w:rPr>
          <w:rFonts w:ascii="Arial" w:hAnsi="Arial" w:cs="Arial"/>
          <w:b/>
          <w:bCs/>
          <w:sz w:val="22"/>
          <w:szCs w:val="22"/>
          <w:shd w:val="clear" w:color="auto" w:fill="FFFFFF"/>
        </w:rPr>
        <w:t>nachhaltig zirkuläres Bauen andererseits</w:t>
      </w:r>
      <w:r w:rsidRPr="0070558E">
        <w:rPr>
          <w:rFonts w:ascii="Arial" w:hAnsi="Arial" w:cs="Arial"/>
          <w:b/>
          <w:bCs/>
          <w:sz w:val="22"/>
          <w:szCs w:val="22"/>
          <w:shd w:val="clear" w:color="auto" w:fill="FFFFFF"/>
        </w:rPr>
        <w:t xml:space="preserve">. </w:t>
      </w:r>
      <w:r w:rsidR="00DB6E7F">
        <w:rPr>
          <w:rFonts w:ascii="Arial" w:hAnsi="Arial" w:cs="Arial"/>
          <w:b/>
          <w:bCs/>
          <w:sz w:val="22"/>
          <w:szCs w:val="22"/>
        </w:rPr>
        <w:t>Das Unternehmen</w:t>
      </w:r>
      <w:r w:rsidR="00C04C40" w:rsidRPr="00DB6E7F">
        <w:rPr>
          <w:rFonts w:ascii="Arial" w:hAnsi="Arial" w:cs="Arial"/>
          <w:b/>
          <w:bCs/>
          <w:sz w:val="22"/>
          <w:szCs w:val="22"/>
        </w:rPr>
        <w:t xml:space="preserve"> hat </w:t>
      </w:r>
      <w:r w:rsidR="00DB6E7F">
        <w:rPr>
          <w:rFonts w:ascii="Arial" w:hAnsi="Arial" w:cs="Arial"/>
          <w:b/>
          <w:bCs/>
          <w:sz w:val="22"/>
          <w:szCs w:val="22"/>
        </w:rPr>
        <w:t xml:space="preserve">gerade </w:t>
      </w:r>
      <w:r w:rsidR="00C04C40" w:rsidRPr="00DB6E7F">
        <w:rPr>
          <w:rFonts w:ascii="Arial" w:hAnsi="Arial" w:cs="Arial"/>
          <w:b/>
          <w:bCs/>
          <w:sz w:val="22"/>
          <w:szCs w:val="22"/>
        </w:rPr>
        <w:t>die Cradle to Cradle</w:t>
      </w:r>
      <w:r w:rsidR="00503B23" w:rsidRPr="00DB6E7F">
        <w:rPr>
          <w:rFonts w:ascii="Arial" w:hAnsi="Arial" w:cs="Arial"/>
          <w:b/>
          <w:bCs/>
          <w:sz w:val="22"/>
          <w:szCs w:val="22"/>
        </w:rPr>
        <w:t xml:space="preserve"> </w:t>
      </w:r>
      <w:r w:rsidR="00C04C40" w:rsidRPr="00DB6E7F">
        <w:rPr>
          <w:rFonts w:ascii="Arial" w:hAnsi="Arial" w:cs="Arial"/>
          <w:b/>
          <w:bCs/>
          <w:sz w:val="22"/>
          <w:szCs w:val="22"/>
        </w:rPr>
        <w:t xml:space="preserve">Zertifizierung® in Silber </w:t>
      </w:r>
      <w:r w:rsidR="00DB6E7F" w:rsidRPr="00DB6E7F">
        <w:rPr>
          <w:rFonts w:ascii="Arial" w:hAnsi="Arial" w:cs="Arial"/>
          <w:b/>
          <w:bCs/>
          <w:sz w:val="22"/>
          <w:szCs w:val="22"/>
        </w:rPr>
        <w:t xml:space="preserve">für 98 % seines Produktportfolios </w:t>
      </w:r>
      <w:r w:rsidR="00C04C40" w:rsidRPr="00DB6E7F">
        <w:rPr>
          <w:rFonts w:ascii="Arial" w:hAnsi="Arial" w:cs="Arial"/>
          <w:b/>
          <w:bCs/>
          <w:sz w:val="22"/>
          <w:szCs w:val="22"/>
        </w:rPr>
        <w:t xml:space="preserve">erhalten. </w:t>
      </w:r>
    </w:p>
    <w:p w14:paraId="60C2A10C" w14:textId="77777777" w:rsidR="00DB6E7F" w:rsidRDefault="00DB6E7F" w:rsidP="00C04C40">
      <w:pPr>
        <w:widowControl w:val="0"/>
        <w:spacing w:line="360" w:lineRule="auto"/>
        <w:contextualSpacing/>
        <w:jc w:val="both"/>
        <w:rPr>
          <w:rFonts w:ascii="Arial" w:hAnsi="Arial" w:cs="Arial"/>
          <w:sz w:val="22"/>
          <w:szCs w:val="22"/>
        </w:rPr>
      </w:pPr>
    </w:p>
    <w:p w14:paraId="6C314DC1" w14:textId="58B2DC84" w:rsidR="00C04C40" w:rsidRPr="00DB6E7F" w:rsidRDefault="00C04C40" w:rsidP="00C04C40">
      <w:pPr>
        <w:widowControl w:val="0"/>
        <w:spacing w:line="360" w:lineRule="auto"/>
        <w:contextualSpacing/>
        <w:jc w:val="both"/>
        <w:rPr>
          <w:rFonts w:ascii="Arial" w:hAnsi="Arial" w:cs="Arial"/>
          <w:b/>
          <w:bCs/>
          <w:sz w:val="22"/>
          <w:szCs w:val="22"/>
          <w:shd w:val="clear" w:color="auto" w:fill="FFFFFF"/>
        </w:rPr>
      </w:pPr>
      <w:r w:rsidRPr="0070558E">
        <w:rPr>
          <w:rFonts w:ascii="Arial" w:hAnsi="Arial" w:cs="Arial"/>
          <w:sz w:val="22"/>
          <w:szCs w:val="22"/>
        </w:rPr>
        <w:t>In den meisten Märkten ist nun das gesamte Produktportfolio zertifiziert</w:t>
      </w:r>
      <w:r w:rsidRPr="0070558E">
        <w:rPr>
          <w:rFonts w:ascii="Arial" w:hAnsi="Arial" w:cs="Arial"/>
          <w:b/>
          <w:bCs/>
          <w:sz w:val="22"/>
          <w:szCs w:val="22"/>
        </w:rPr>
        <w:t xml:space="preserve">. </w:t>
      </w:r>
      <w:r w:rsidR="007F1981">
        <w:rPr>
          <w:rFonts w:ascii="Arial" w:hAnsi="Arial" w:cs="Arial"/>
          <w:sz w:val="22"/>
          <w:szCs w:val="22"/>
        </w:rPr>
        <w:t>Managing Director</w:t>
      </w:r>
      <w:r w:rsidRPr="0070558E">
        <w:rPr>
          <w:rFonts w:ascii="Arial" w:hAnsi="Arial" w:cs="Arial"/>
          <w:b/>
          <w:bCs/>
          <w:sz w:val="22"/>
          <w:szCs w:val="22"/>
        </w:rPr>
        <w:t xml:space="preserve"> </w:t>
      </w:r>
      <w:r w:rsidRPr="0070558E">
        <w:rPr>
          <w:rFonts w:ascii="Arial" w:hAnsi="Arial" w:cs="Arial"/>
          <w:sz w:val="22"/>
          <w:szCs w:val="22"/>
        </w:rPr>
        <w:t xml:space="preserve">Jeroen Ebus erklärt, warum das </w:t>
      </w:r>
      <w:r>
        <w:rPr>
          <w:rFonts w:ascii="Arial" w:hAnsi="Arial" w:cs="Arial"/>
          <w:sz w:val="22"/>
          <w:szCs w:val="22"/>
        </w:rPr>
        <w:t>w</w:t>
      </w:r>
      <w:r w:rsidRPr="0070558E">
        <w:rPr>
          <w:rFonts w:ascii="Arial" w:hAnsi="Arial" w:cs="Arial"/>
          <w:sz w:val="22"/>
          <w:szCs w:val="22"/>
        </w:rPr>
        <w:t>ichtig ist: „Wir haben es uns zur Aufgabe gemacht, zu zeigen, wie Design und Nachhaltigkeit Hand in Hand gehen. Diese Zertifizierung ist ein Signal an die Branche, dass Rockpanel es ernst meint mit dem Aufbau einer nachhaltigen Zukunft. Wir gehen einen zukunftsorientierten Weg – ohne Kompromisse.“</w:t>
      </w:r>
    </w:p>
    <w:p w14:paraId="0E6B66A9" w14:textId="77777777" w:rsidR="00903F6E" w:rsidRDefault="00903F6E" w:rsidP="00212545">
      <w:pPr>
        <w:widowControl w:val="0"/>
        <w:spacing w:line="360" w:lineRule="auto"/>
        <w:contextualSpacing/>
        <w:jc w:val="both"/>
        <w:rPr>
          <w:rFonts w:ascii="Arial" w:hAnsi="Arial" w:cs="Arial"/>
          <w:b/>
          <w:bCs/>
          <w:sz w:val="22"/>
          <w:szCs w:val="22"/>
          <w:shd w:val="clear" w:color="auto" w:fill="FFFFFF"/>
        </w:rPr>
      </w:pPr>
    </w:p>
    <w:p w14:paraId="7C128C06" w14:textId="0137CB74" w:rsidR="00C04C40" w:rsidRPr="0070558E" w:rsidRDefault="00C04C40" w:rsidP="00212545">
      <w:pPr>
        <w:widowControl w:val="0"/>
        <w:spacing w:line="360" w:lineRule="auto"/>
        <w:contextualSpacing/>
        <w:jc w:val="both"/>
        <w:rPr>
          <w:rFonts w:ascii="Arial" w:hAnsi="Arial" w:cs="Arial"/>
          <w:sz w:val="22"/>
          <w:szCs w:val="22"/>
          <w:shd w:val="clear" w:color="auto" w:fill="FFFFFF"/>
        </w:rPr>
      </w:pPr>
      <w:r>
        <w:rPr>
          <w:rFonts w:ascii="Arial" w:hAnsi="Arial" w:cs="Arial"/>
          <w:b/>
          <w:bCs/>
          <w:sz w:val="22"/>
          <w:szCs w:val="22"/>
          <w:shd w:val="clear" w:color="auto" w:fill="FFFFFF"/>
        </w:rPr>
        <w:t>Rohstoff wird Wertstoff</w:t>
      </w:r>
    </w:p>
    <w:p w14:paraId="494E10D3" w14:textId="07B60028" w:rsidR="00903F6E" w:rsidRPr="0070558E" w:rsidRDefault="00903F6E" w:rsidP="00212545">
      <w:pPr>
        <w:pStyle w:val="StandardWeb"/>
        <w:widowControl w:val="0"/>
        <w:spacing w:before="0" w:beforeAutospacing="0" w:line="360" w:lineRule="auto"/>
        <w:contextualSpacing/>
        <w:jc w:val="both"/>
        <w:rPr>
          <w:rFonts w:ascii="Arial" w:hAnsi="Arial" w:cs="Arial"/>
          <w:sz w:val="22"/>
          <w:szCs w:val="22"/>
        </w:rPr>
      </w:pPr>
      <w:r w:rsidRPr="0070558E">
        <w:rPr>
          <w:rFonts w:ascii="Arial" w:hAnsi="Arial" w:cs="Arial"/>
          <w:sz w:val="22"/>
          <w:szCs w:val="22"/>
        </w:rPr>
        <w:t xml:space="preserve">Rockpanel ist </w:t>
      </w:r>
      <w:r w:rsidR="00C04C40">
        <w:rPr>
          <w:rFonts w:ascii="Arial" w:hAnsi="Arial" w:cs="Arial"/>
          <w:sz w:val="22"/>
          <w:szCs w:val="22"/>
        </w:rPr>
        <w:t xml:space="preserve">ein Tochterunternehmen der ROCKWOOL und fertigt Fassadenplatten aus gepresster Steinwolle. Dank der Produkteigenschaften dieser Platten ist Rockpanel </w:t>
      </w:r>
      <w:r w:rsidRPr="0070558E">
        <w:rPr>
          <w:rFonts w:ascii="Arial" w:hAnsi="Arial" w:cs="Arial"/>
          <w:sz w:val="22"/>
          <w:szCs w:val="22"/>
        </w:rPr>
        <w:t xml:space="preserve">in den letzten Jahren stark gewachsen. Die </w:t>
      </w:r>
      <w:r w:rsidR="00C04C40">
        <w:rPr>
          <w:rFonts w:ascii="Arial" w:hAnsi="Arial" w:cs="Arial"/>
          <w:sz w:val="22"/>
          <w:szCs w:val="22"/>
        </w:rPr>
        <w:t xml:space="preserve">hohe </w:t>
      </w:r>
      <w:r w:rsidRPr="0070558E">
        <w:rPr>
          <w:rFonts w:ascii="Arial" w:hAnsi="Arial" w:cs="Arial"/>
          <w:sz w:val="22"/>
          <w:szCs w:val="22"/>
        </w:rPr>
        <w:t xml:space="preserve">Nachfrage nach den leichten, dabei aber langlebigen und robusten Fassadenbekleidungen </w:t>
      </w:r>
      <w:r w:rsidR="00C04C40">
        <w:rPr>
          <w:rFonts w:ascii="Arial" w:hAnsi="Arial" w:cs="Arial"/>
          <w:sz w:val="22"/>
          <w:szCs w:val="22"/>
        </w:rPr>
        <w:t xml:space="preserve">aus Roermond </w:t>
      </w:r>
      <w:r w:rsidRPr="0070558E">
        <w:rPr>
          <w:rFonts w:ascii="Arial" w:hAnsi="Arial" w:cs="Arial"/>
          <w:sz w:val="22"/>
          <w:szCs w:val="22"/>
        </w:rPr>
        <w:t xml:space="preserve">motivierte zum Ausbau der Produktionskapazitäten. Geschäftsführer Jeroen Ebus war es </w:t>
      </w:r>
      <w:r w:rsidR="00C04C40">
        <w:rPr>
          <w:rFonts w:ascii="Arial" w:hAnsi="Arial" w:cs="Arial"/>
          <w:sz w:val="22"/>
          <w:szCs w:val="22"/>
        </w:rPr>
        <w:t xml:space="preserve">dabei </w:t>
      </w:r>
      <w:r w:rsidRPr="0070558E">
        <w:rPr>
          <w:rFonts w:ascii="Arial" w:hAnsi="Arial" w:cs="Arial"/>
          <w:sz w:val="22"/>
          <w:szCs w:val="22"/>
        </w:rPr>
        <w:t xml:space="preserve">wichtig, dass die Fassade </w:t>
      </w:r>
      <w:r w:rsidR="00C04C40">
        <w:rPr>
          <w:rFonts w:ascii="Arial" w:hAnsi="Arial" w:cs="Arial"/>
          <w:sz w:val="22"/>
          <w:szCs w:val="22"/>
        </w:rPr>
        <w:t>des</w:t>
      </w:r>
      <w:r w:rsidRPr="0070558E">
        <w:rPr>
          <w:rFonts w:ascii="Arial" w:hAnsi="Arial" w:cs="Arial"/>
          <w:sz w:val="22"/>
          <w:szCs w:val="22"/>
        </w:rPr>
        <w:t xml:space="preserve"> dafür errichteten Anbaus die Geschichte der Rockpanel-Produkte und ihr Potenzial visualisiert: „Wir wollten die Entstehung </w:t>
      </w:r>
      <w:r w:rsidR="00C04C40">
        <w:rPr>
          <w:rFonts w:ascii="Arial" w:hAnsi="Arial" w:cs="Arial"/>
          <w:sz w:val="22"/>
          <w:szCs w:val="22"/>
        </w:rPr>
        <w:t xml:space="preserve">der Platten </w:t>
      </w:r>
      <w:r w:rsidRPr="0070558E">
        <w:rPr>
          <w:rFonts w:ascii="Arial" w:hAnsi="Arial" w:cs="Arial"/>
          <w:sz w:val="22"/>
          <w:szCs w:val="22"/>
        </w:rPr>
        <w:t xml:space="preserve">darstellen und zugleich für einen ästhetisch </w:t>
      </w:r>
      <w:r w:rsidRPr="0070558E">
        <w:rPr>
          <w:rFonts w:ascii="Arial" w:hAnsi="Arial" w:cs="Arial"/>
          <w:sz w:val="22"/>
          <w:szCs w:val="22"/>
        </w:rPr>
        <w:lastRenderedPageBreak/>
        <w:t xml:space="preserve">gelungenen Anschluss an die bestehenden Gebäude und Fassaden sorgen. </w:t>
      </w:r>
      <w:r w:rsidR="00C04C40">
        <w:rPr>
          <w:rFonts w:ascii="Arial" w:hAnsi="Arial" w:cs="Arial"/>
          <w:sz w:val="22"/>
          <w:szCs w:val="22"/>
        </w:rPr>
        <w:t>Damit zeigen wir unseren Kunden</w:t>
      </w:r>
      <w:r w:rsidRPr="0070558E">
        <w:rPr>
          <w:rFonts w:ascii="Arial" w:hAnsi="Arial" w:cs="Arial"/>
          <w:sz w:val="22"/>
          <w:szCs w:val="22"/>
        </w:rPr>
        <w:t xml:space="preserve">, dass sich </w:t>
      </w:r>
      <w:r w:rsidR="00C04C40">
        <w:rPr>
          <w:rFonts w:ascii="Arial" w:hAnsi="Arial" w:cs="Arial"/>
          <w:sz w:val="22"/>
          <w:szCs w:val="22"/>
        </w:rPr>
        <w:t>unsere</w:t>
      </w:r>
      <w:r w:rsidRPr="0070558E">
        <w:rPr>
          <w:rFonts w:ascii="Arial" w:hAnsi="Arial" w:cs="Arial"/>
          <w:sz w:val="22"/>
          <w:szCs w:val="22"/>
        </w:rPr>
        <w:t xml:space="preserve"> Fassade</w:t>
      </w:r>
      <w:r w:rsidR="00C04C40">
        <w:rPr>
          <w:rFonts w:ascii="Arial" w:hAnsi="Arial" w:cs="Arial"/>
          <w:sz w:val="22"/>
          <w:szCs w:val="22"/>
        </w:rPr>
        <w:t>nplatten auch</w:t>
      </w:r>
      <w:r w:rsidRPr="0070558E">
        <w:rPr>
          <w:rFonts w:ascii="Arial" w:hAnsi="Arial" w:cs="Arial"/>
          <w:sz w:val="22"/>
          <w:szCs w:val="22"/>
        </w:rPr>
        <w:t xml:space="preserve"> in die industrielle Umgebung </w:t>
      </w:r>
      <w:r w:rsidR="00C04C40">
        <w:rPr>
          <w:rFonts w:ascii="Arial" w:hAnsi="Arial" w:cs="Arial"/>
          <w:sz w:val="22"/>
          <w:szCs w:val="22"/>
        </w:rPr>
        <w:t>einer</w:t>
      </w:r>
      <w:r w:rsidRPr="0070558E">
        <w:rPr>
          <w:rFonts w:ascii="Arial" w:hAnsi="Arial" w:cs="Arial"/>
          <w:sz w:val="22"/>
          <w:szCs w:val="22"/>
        </w:rPr>
        <w:t xml:space="preserve"> Fabrik einfüg</w:t>
      </w:r>
      <w:r w:rsidR="00C04C40">
        <w:rPr>
          <w:rFonts w:ascii="Arial" w:hAnsi="Arial" w:cs="Arial"/>
          <w:sz w:val="22"/>
          <w:szCs w:val="22"/>
        </w:rPr>
        <w:t>en</w:t>
      </w:r>
      <w:r w:rsidR="00F728E9" w:rsidRPr="0070558E">
        <w:rPr>
          <w:rFonts w:ascii="Arial" w:hAnsi="Arial" w:cs="Arial"/>
          <w:sz w:val="22"/>
          <w:szCs w:val="22"/>
        </w:rPr>
        <w:t xml:space="preserve"> und zugleich</w:t>
      </w:r>
      <w:r w:rsidRPr="0070558E">
        <w:rPr>
          <w:rFonts w:ascii="Arial" w:hAnsi="Arial" w:cs="Arial"/>
          <w:sz w:val="22"/>
          <w:szCs w:val="22"/>
        </w:rPr>
        <w:t xml:space="preserve"> Kreativität zur Geltung bringt.“ </w:t>
      </w:r>
    </w:p>
    <w:p w14:paraId="50AAB4BA" w14:textId="77777777" w:rsidR="00F728E9" w:rsidRPr="0070558E" w:rsidRDefault="00F728E9" w:rsidP="00212545">
      <w:pPr>
        <w:pStyle w:val="StandardWeb"/>
        <w:widowControl w:val="0"/>
        <w:spacing w:before="0" w:beforeAutospacing="0" w:line="360" w:lineRule="auto"/>
        <w:contextualSpacing/>
        <w:jc w:val="both"/>
        <w:rPr>
          <w:rFonts w:ascii="Arial" w:hAnsi="Arial" w:cs="Arial"/>
          <w:sz w:val="22"/>
          <w:szCs w:val="22"/>
        </w:rPr>
      </w:pPr>
    </w:p>
    <w:p w14:paraId="52E847AB" w14:textId="77777777" w:rsidR="00903F6E" w:rsidRPr="0070558E" w:rsidRDefault="00903F6E" w:rsidP="00212545">
      <w:pPr>
        <w:pStyle w:val="StandardWeb"/>
        <w:widowControl w:val="0"/>
        <w:spacing w:before="0" w:beforeAutospacing="0" w:line="360" w:lineRule="auto"/>
        <w:contextualSpacing/>
        <w:jc w:val="both"/>
        <w:rPr>
          <w:rFonts w:ascii="Arial" w:hAnsi="Arial" w:cs="Arial"/>
          <w:sz w:val="22"/>
          <w:szCs w:val="22"/>
        </w:rPr>
      </w:pPr>
      <w:r w:rsidRPr="0070558E">
        <w:rPr>
          <w:rStyle w:val="Fett"/>
          <w:rFonts w:ascii="Arial" w:eastAsiaTheme="majorEastAsia" w:hAnsi="Arial" w:cs="Arial"/>
          <w:sz w:val="22"/>
          <w:szCs w:val="22"/>
        </w:rPr>
        <w:t xml:space="preserve">Drei Geschichten in einem Entwurf </w:t>
      </w:r>
    </w:p>
    <w:p w14:paraId="34123CDE" w14:textId="761BED85" w:rsidR="00903F6E" w:rsidRPr="0070558E" w:rsidRDefault="00F15EEC" w:rsidP="00212545">
      <w:pPr>
        <w:pStyle w:val="StandardWeb"/>
        <w:widowControl w:val="0"/>
        <w:spacing w:before="0" w:beforeAutospacing="0" w:line="360" w:lineRule="auto"/>
        <w:contextualSpacing/>
        <w:jc w:val="both"/>
        <w:rPr>
          <w:rFonts w:ascii="Arial" w:hAnsi="Arial" w:cs="Arial"/>
          <w:sz w:val="22"/>
          <w:szCs w:val="22"/>
        </w:rPr>
      </w:pPr>
      <w:r>
        <w:rPr>
          <w:rFonts w:ascii="Arial" w:hAnsi="Arial" w:cs="Arial"/>
          <w:sz w:val="22"/>
          <w:szCs w:val="22"/>
        </w:rPr>
        <w:t>Der</w:t>
      </w:r>
      <w:r w:rsidRPr="0070558E">
        <w:rPr>
          <w:rFonts w:ascii="Arial" w:hAnsi="Arial" w:cs="Arial"/>
          <w:sz w:val="22"/>
          <w:szCs w:val="22"/>
        </w:rPr>
        <w:t xml:space="preserve"> Entwurf für die neue Fassade </w:t>
      </w:r>
      <w:r>
        <w:rPr>
          <w:rFonts w:ascii="Arial" w:hAnsi="Arial" w:cs="Arial"/>
          <w:sz w:val="22"/>
          <w:szCs w:val="22"/>
        </w:rPr>
        <w:t xml:space="preserve">stammt von </w:t>
      </w:r>
      <w:r w:rsidR="00903F6E" w:rsidRPr="0070558E">
        <w:rPr>
          <w:rFonts w:ascii="Arial" w:hAnsi="Arial" w:cs="Arial"/>
          <w:sz w:val="22"/>
          <w:szCs w:val="22"/>
        </w:rPr>
        <w:t>Jelena Ivanisevic, Technical Support Manager bei Rockpanel und ausgebildete Architektin. „Das Design verbindet drei verschiedene Geschichten zu einer visuellen Erzählung, wobei die Nachhaltigkeit das zentrale Thema ist</w:t>
      </w:r>
      <w:r w:rsidR="00F728E9" w:rsidRPr="0070558E">
        <w:rPr>
          <w:rFonts w:ascii="Arial" w:hAnsi="Arial" w:cs="Arial"/>
          <w:sz w:val="22"/>
          <w:szCs w:val="22"/>
        </w:rPr>
        <w:t>“, erläutert sie.</w:t>
      </w:r>
      <w:r w:rsidR="00903F6E" w:rsidRPr="0070558E">
        <w:rPr>
          <w:rFonts w:ascii="Arial" w:hAnsi="Arial" w:cs="Arial"/>
          <w:sz w:val="22"/>
          <w:szCs w:val="22"/>
        </w:rPr>
        <w:t xml:space="preserve"> </w:t>
      </w:r>
      <w:r w:rsidR="00F728E9" w:rsidRPr="0070558E">
        <w:rPr>
          <w:rFonts w:ascii="Arial" w:hAnsi="Arial" w:cs="Arial"/>
          <w:sz w:val="22"/>
          <w:szCs w:val="22"/>
        </w:rPr>
        <w:t>„</w:t>
      </w:r>
      <w:r w:rsidR="00903F6E" w:rsidRPr="0070558E">
        <w:rPr>
          <w:rFonts w:ascii="Arial" w:hAnsi="Arial" w:cs="Arial"/>
          <w:sz w:val="22"/>
          <w:szCs w:val="22"/>
        </w:rPr>
        <w:t>Auf der linken Seite symbolisieren große und kleine Kreise die Zirkularität, die Verwendung von recyceltem Material durch Rockpanel und deren unbegrenzte Wiederverwendbarkeit</w:t>
      </w:r>
      <w:r w:rsidR="00F728E9" w:rsidRPr="0070558E">
        <w:rPr>
          <w:rFonts w:ascii="Arial" w:hAnsi="Arial" w:cs="Arial"/>
          <w:sz w:val="22"/>
          <w:szCs w:val="22"/>
        </w:rPr>
        <w:t>.“</w:t>
      </w:r>
      <w:r w:rsidR="00903F6E" w:rsidRPr="0070558E">
        <w:rPr>
          <w:rFonts w:ascii="Arial" w:hAnsi="Arial" w:cs="Arial"/>
          <w:sz w:val="22"/>
          <w:szCs w:val="22"/>
        </w:rPr>
        <w:t xml:space="preserve"> Gleichzeitig belege die Fassade die Vielseitigkeit von Rockpanel</w:t>
      </w:r>
      <w:r w:rsidR="00F728E9" w:rsidRPr="0070558E">
        <w:rPr>
          <w:rFonts w:ascii="Arial" w:hAnsi="Arial" w:cs="Arial"/>
          <w:sz w:val="22"/>
          <w:szCs w:val="22"/>
        </w:rPr>
        <w:t>, denn s</w:t>
      </w:r>
      <w:r w:rsidR="00903F6E" w:rsidRPr="0070558E">
        <w:rPr>
          <w:rFonts w:ascii="Arial" w:hAnsi="Arial" w:cs="Arial"/>
          <w:sz w:val="22"/>
          <w:szCs w:val="22"/>
        </w:rPr>
        <w:t>ie zeigt Perforationen, Biegungen, 3D-Elemente, eine integrierte Beleuchtung und Gravuren, deren Farbigkeit sich unter dem Einfluss von Sonnenlicht und Regen wandeln wird, weil die Farbbeschichtung bewusst vom Rohmaterial abgetragen wurde.</w:t>
      </w:r>
    </w:p>
    <w:p w14:paraId="0E2FE897" w14:textId="77777777" w:rsidR="00F728E9" w:rsidRPr="0070558E" w:rsidRDefault="00F728E9" w:rsidP="00212545">
      <w:pPr>
        <w:pStyle w:val="StandardWeb"/>
        <w:widowControl w:val="0"/>
        <w:spacing w:before="0" w:beforeAutospacing="0" w:line="360" w:lineRule="auto"/>
        <w:contextualSpacing/>
        <w:jc w:val="both"/>
        <w:rPr>
          <w:rFonts w:ascii="Arial" w:hAnsi="Arial" w:cs="Arial"/>
          <w:sz w:val="22"/>
          <w:szCs w:val="22"/>
        </w:rPr>
      </w:pPr>
    </w:p>
    <w:p w14:paraId="3AB5F102" w14:textId="74523F4A" w:rsidR="00903F6E" w:rsidRPr="0070558E" w:rsidRDefault="00903F6E" w:rsidP="00212545">
      <w:pPr>
        <w:pStyle w:val="StandardWeb"/>
        <w:widowControl w:val="0"/>
        <w:spacing w:before="0" w:beforeAutospacing="0" w:line="360" w:lineRule="auto"/>
        <w:contextualSpacing/>
        <w:jc w:val="both"/>
        <w:rPr>
          <w:rFonts w:ascii="Arial" w:hAnsi="Arial" w:cs="Arial"/>
          <w:sz w:val="22"/>
          <w:szCs w:val="22"/>
        </w:rPr>
      </w:pPr>
      <w:r w:rsidRPr="0070558E">
        <w:rPr>
          <w:rFonts w:ascii="Arial" w:hAnsi="Arial" w:cs="Arial"/>
          <w:sz w:val="22"/>
          <w:szCs w:val="22"/>
        </w:rPr>
        <w:t xml:space="preserve">Ebenso könne aber auch eine Geschichte aus der entgegengesetzten Richtung gelesen werden, so Ivanisevic: „Von rechts nach links betrachtet </w:t>
      </w:r>
      <w:r w:rsidR="00F15EEC">
        <w:rPr>
          <w:rFonts w:ascii="Arial" w:hAnsi="Arial" w:cs="Arial"/>
          <w:sz w:val="22"/>
          <w:szCs w:val="22"/>
        </w:rPr>
        <w:t>zeigt</w:t>
      </w:r>
      <w:r w:rsidRPr="0070558E">
        <w:rPr>
          <w:rFonts w:ascii="Arial" w:hAnsi="Arial" w:cs="Arial"/>
          <w:sz w:val="22"/>
          <w:szCs w:val="22"/>
        </w:rPr>
        <w:t xml:space="preserve"> die Fassade den Kreislauf </w:t>
      </w:r>
      <w:r w:rsidR="00F728E9" w:rsidRPr="0070558E">
        <w:rPr>
          <w:rFonts w:ascii="Arial" w:hAnsi="Arial" w:cs="Arial"/>
          <w:sz w:val="22"/>
          <w:szCs w:val="22"/>
        </w:rPr>
        <w:t xml:space="preserve">der Rohstoffe </w:t>
      </w:r>
      <w:r w:rsidRPr="0070558E">
        <w:rPr>
          <w:rFonts w:ascii="Arial" w:hAnsi="Arial" w:cs="Arial"/>
          <w:sz w:val="22"/>
          <w:szCs w:val="22"/>
        </w:rPr>
        <w:t>von der Entstehung einer Rockpanel-Platte</w:t>
      </w:r>
      <w:r w:rsidR="00F728E9" w:rsidRPr="0070558E">
        <w:rPr>
          <w:rFonts w:ascii="Arial" w:hAnsi="Arial" w:cs="Arial"/>
          <w:sz w:val="22"/>
          <w:szCs w:val="22"/>
        </w:rPr>
        <w:t xml:space="preserve"> über deren Rückbau bis zu ihrer Wiederverwertung</w:t>
      </w:r>
      <w:r w:rsidRPr="0070558E">
        <w:rPr>
          <w:rFonts w:ascii="Arial" w:hAnsi="Arial" w:cs="Arial"/>
          <w:sz w:val="22"/>
          <w:szCs w:val="22"/>
        </w:rPr>
        <w:t xml:space="preserve">. Wir symbolisieren den Rohstoff vulkanischen Basalt, den Produktionsprozess und das Recycling, bei dem rückgebaute Tafeln zu neuen werden.“ Die Kreise auf der linken Seite sind in der Draufsicht als Vulkane zu lesen oder als Steinwollspinnerei, erläutert die Architektin. Gepresste, nichtbrennbare Steinwolle </w:t>
      </w:r>
      <w:r w:rsidR="00503B23">
        <w:rPr>
          <w:rFonts w:ascii="Arial" w:hAnsi="Arial" w:cs="Arial"/>
          <w:sz w:val="22"/>
          <w:szCs w:val="22"/>
        </w:rPr>
        <w:t>bildet den</w:t>
      </w:r>
      <w:r w:rsidRPr="0070558E">
        <w:rPr>
          <w:rFonts w:ascii="Arial" w:hAnsi="Arial" w:cs="Arial"/>
          <w:sz w:val="22"/>
          <w:szCs w:val="22"/>
        </w:rPr>
        <w:t xml:space="preserve"> Kern jeder Rockpanel</w:t>
      </w:r>
      <w:r w:rsidR="003720FE">
        <w:rPr>
          <w:rFonts w:ascii="Arial" w:hAnsi="Arial" w:cs="Arial"/>
          <w:sz w:val="22"/>
          <w:szCs w:val="22"/>
        </w:rPr>
        <w:t>-</w:t>
      </w:r>
      <w:r w:rsidRPr="0070558E">
        <w:rPr>
          <w:rFonts w:ascii="Arial" w:hAnsi="Arial" w:cs="Arial"/>
          <w:sz w:val="22"/>
          <w:szCs w:val="22"/>
        </w:rPr>
        <w:t>Platte.</w:t>
      </w:r>
    </w:p>
    <w:p w14:paraId="4FC4F51E" w14:textId="77777777" w:rsidR="00F728E9" w:rsidRPr="0070558E" w:rsidRDefault="00F728E9" w:rsidP="00212545">
      <w:pPr>
        <w:pStyle w:val="StandardWeb"/>
        <w:widowControl w:val="0"/>
        <w:spacing w:before="0" w:beforeAutospacing="0" w:line="360" w:lineRule="auto"/>
        <w:contextualSpacing/>
        <w:jc w:val="both"/>
        <w:rPr>
          <w:rFonts w:ascii="Arial" w:hAnsi="Arial" w:cs="Arial"/>
          <w:sz w:val="22"/>
          <w:szCs w:val="22"/>
        </w:rPr>
      </w:pPr>
    </w:p>
    <w:p w14:paraId="5F12CDD4" w14:textId="588D8506" w:rsidR="00F728E9" w:rsidRPr="0070558E" w:rsidRDefault="00903F6E" w:rsidP="00212545">
      <w:pPr>
        <w:pStyle w:val="StandardWeb"/>
        <w:widowControl w:val="0"/>
        <w:spacing w:before="0" w:beforeAutospacing="0" w:line="360" w:lineRule="auto"/>
        <w:contextualSpacing/>
        <w:jc w:val="both"/>
        <w:rPr>
          <w:rFonts w:ascii="Arial" w:hAnsi="Arial" w:cs="Arial"/>
          <w:b/>
          <w:bCs/>
          <w:sz w:val="22"/>
          <w:szCs w:val="22"/>
        </w:rPr>
      </w:pPr>
      <w:r w:rsidRPr="0070558E">
        <w:rPr>
          <w:rFonts w:ascii="Arial" w:hAnsi="Arial" w:cs="Arial"/>
          <w:b/>
          <w:bCs/>
          <w:sz w:val="22"/>
          <w:szCs w:val="22"/>
        </w:rPr>
        <w:t>Ein Repräsentant für jeden Rohstoff</w:t>
      </w:r>
    </w:p>
    <w:p w14:paraId="1AF8EE82" w14:textId="274243DA" w:rsidR="00903F6E" w:rsidRPr="0070558E" w:rsidRDefault="00903F6E" w:rsidP="00212545">
      <w:pPr>
        <w:pStyle w:val="StandardWeb"/>
        <w:widowControl w:val="0"/>
        <w:spacing w:before="0" w:beforeAutospacing="0" w:line="360" w:lineRule="auto"/>
        <w:contextualSpacing/>
        <w:jc w:val="both"/>
        <w:rPr>
          <w:rFonts w:ascii="Arial" w:hAnsi="Arial" w:cs="Arial"/>
          <w:color w:val="000000"/>
          <w:sz w:val="22"/>
          <w:szCs w:val="22"/>
        </w:rPr>
      </w:pPr>
      <w:r w:rsidRPr="0070558E">
        <w:rPr>
          <w:rFonts w:ascii="Arial" w:hAnsi="Arial" w:cs="Arial"/>
          <w:color w:val="000000"/>
          <w:sz w:val="22"/>
          <w:szCs w:val="22"/>
        </w:rPr>
        <w:t xml:space="preserve">Der größte Teil der Fassade wurde mit Platten </w:t>
      </w:r>
      <w:r w:rsidR="00F728E9" w:rsidRPr="0070558E">
        <w:rPr>
          <w:rFonts w:ascii="Arial" w:hAnsi="Arial" w:cs="Arial"/>
          <w:color w:val="000000"/>
          <w:sz w:val="22"/>
          <w:szCs w:val="22"/>
        </w:rPr>
        <w:t xml:space="preserve">aus der Serie „Advanced Metals“ </w:t>
      </w:r>
      <w:r w:rsidRPr="0070558E">
        <w:rPr>
          <w:rFonts w:ascii="Arial" w:hAnsi="Arial" w:cs="Arial"/>
          <w:color w:val="000000"/>
          <w:sz w:val="22"/>
          <w:szCs w:val="22"/>
        </w:rPr>
        <w:t>im Design „Platinum“ bekleidet. Über die Kreislinien in der Fassade „fliegen“ Quadrate und Rechtecke in fünf Farben, die die Hauptbestandteile einer Rockpanel</w:t>
      </w:r>
      <w:r w:rsidR="003720FE">
        <w:rPr>
          <w:rFonts w:ascii="Arial" w:hAnsi="Arial" w:cs="Arial"/>
          <w:color w:val="000000"/>
          <w:sz w:val="22"/>
          <w:szCs w:val="22"/>
        </w:rPr>
        <w:t>-</w:t>
      </w:r>
      <w:r w:rsidRPr="0070558E">
        <w:rPr>
          <w:rFonts w:ascii="Arial" w:hAnsi="Arial" w:cs="Arial"/>
          <w:color w:val="000000"/>
          <w:sz w:val="22"/>
          <w:szCs w:val="22"/>
        </w:rPr>
        <w:t xml:space="preserve">Fassadenplatte symbolisieren: Basalt, recycelte Steinwolle, </w:t>
      </w:r>
      <w:r w:rsidRPr="0070558E">
        <w:rPr>
          <w:rFonts w:ascii="Arial" w:hAnsi="Arial" w:cs="Arial"/>
          <w:color w:val="000000"/>
          <w:sz w:val="22"/>
          <w:szCs w:val="22"/>
        </w:rPr>
        <w:lastRenderedPageBreak/>
        <w:t xml:space="preserve">recycelte Materialien aus anderen Branchen, Bindemittel und Beschichtung. </w:t>
      </w:r>
      <w:r w:rsidR="00F728E9" w:rsidRPr="0070558E">
        <w:rPr>
          <w:rFonts w:ascii="Arial" w:hAnsi="Arial" w:cs="Arial"/>
          <w:color w:val="000000"/>
          <w:sz w:val="22"/>
          <w:szCs w:val="22"/>
        </w:rPr>
        <w:t>Eine Platte im</w:t>
      </w:r>
      <w:r w:rsidRPr="0070558E">
        <w:rPr>
          <w:rFonts w:ascii="Arial" w:hAnsi="Arial" w:cs="Arial"/>
          <w:color w:val="000000"/>
          <w:sz w:val="22"/>
          <w:szCs w:val="22"/>
        </w:rPr>
        <w:t xml:space="preserve"> Design „Stones Iron Grey“ </w:t>
      </w:r>
      <w:r w:rsidR="00F728E9" w:rsidRPr="0070558E">
        <w:rPr>
          <w:rFonts w:ascii="Arial" w:hAnsi="Arial" w:cs="Arial"/>
          <w:color w:val="000000"/>
          <w:sz w:val="22"/>
          <w:szCs w:val="22"/>
        </w:rPr>
        <w:t>steht für</w:t>
      </w:r>
      <w:r w:rsidRPr="0070558E">
        <w:rPr>
          <w:rFonts w:ascii="Arial" w:hAnsi="Arial" w:cs="Arial"/>
          <w:color w:val="000000"/>
          <w:sz w:val="22"/>
          <w:szCs w:val="22"/>
        </w:rPr>
        <w:t xml:space="preserve"> den Basalt, das Design „Advanced Metals Electrum“ </w:t>
      </w:r>
      <w:r w:rsidR="00F728E9" w:rsidRPr="0070558E">
        <w:rPr>
          <w:rFonts w:ascii="Arial" w:hAnsi="Arial" w:cs="Arial"/>
          <w:color w:val="000000"/>
          <w:sz w:val="22"/>
          <w:szCs w:val="22"/>
        </w:rPr>
        <w:t xml:space="preserve">für </w:t>
      </w:r>
      <w:r w:rsidRPr="0070558E">
        <w:rPr>
          <w:rFonts w:ascii="Arial" w:hAnsi="Arial" w:cs="Arial"/>
          <w:color w:val="000000"/>
          <w:sz w:val="22"/>
          <w:szCs w:val="22"/>
        </w:rPr>
        <w:t xml:space="preserve">die recycelte Steinwolle. Das Design „Advanced Metals Dark Copper“ symbolisiert </w:t>
      </w:r>
      <w:r w:rsidR="00F15EEC">
        <w:rPr>
          <w:rFonts w:ascii="Arial" w:hAnsi="Arial" w:cs="Arial"/>
          <w:color w:val="000000"/>
          <w:sz w:val="22"/>
          <w:szCs w:val="22"/>
        </w:rPr>
        <w:t>die Entstehung des Plattenwerkstoffs aus hochverdichteter Steinwolle</w:t>
      </w:r>
      <w:r w:rsidRPr="0070558E">
        <w:rPr>
          <w:rFonts w:ascii="Arial" w:hAnsi="Arial" w:cs="Arial"/>
          <w:color w:val="000000"/>
          <w:sz w:val="22"/>
          <w:szCs w:val="22"/>
        </w:rPr>
        <w:t>.</w:t>
      </w:r>
      <w:r w:rsidR="003720FE">
        <w:rPr>
          <w:rFonts w:ascii="Arial" w:hAnsi="Arial" w:cs="Arial"/>
          <w:color w:val="000000"/>
          <w:sz w:val="22"/>
          <w:szCs w:val="22"/>
        </w:rPr>
        <w:t xml:space="preserve"> </w:t>
      </w:r>
      <w:r w:rsidRPr="0070558E">
        <w:rPr>
          <w:rFonts w:ascii="Arial" w:hAnsi="Arial" w:cs="Arial"/>
          <w:color w:val="000000"/>
          <w:sz w:val="22"/>
          <w:szCs w:val="22"/>
        </w:rPr>
        <w:t xml:space="preserve">Das natürliche Bindemittel, das in den Platten von Rockpanel verwendet wird, wird auf der Fassade durch „Advanced Metals Brass“ dargestellt. „Advanced Metals Ultramarine“ steht für die </w:t>
      </w:r>
      <w:r w:rsidR="00F728E9" w:rsidRPr="0070558E">
        <w:rPr>
          <w:rFonts w:ascii="Arial" w:hAnsi="Arial" w:cs="Arial"/>
          <w:color w:val="000000"/>
          <w:sz w:val="22"/>
          <w:szCs w:val="22"/>
        </w:rPr>
        <w:t>Beschichtung der Platten</w:t>
      </w:r>
      <w:r w:rsidRPr="0070558E">
        <w:rPr>
          <w:rFonts w:ascii="Arial" w:hAnsi="Arial" w:cs="Arial"/>
          <w:color w:val="000000"/>
          <w:sz w:val="22"/>
          <w:szCs w:val="22"/>
        </w:rPr>
        <w:t xml:space="preserve">. Die fertigen Tafeln </w:t>
      </w:r>
      <w:r w:rsidRPr="0070558E">
        <w:rPr>
          <w:rFonts w:ascii="Arial" w:hAnsi="Arial" w:cs="Arial"/>
          <w:sz w:val="22"/>
          <w:szCs w:val="22"/>
          <w:shd w:val="clear" w:color="auto" w:fill="FFFFFF"/>
        </w:rPr>
        <w:t>werden durch das Design „Metals Elemental Gunmetal“ symbolisiert. </w:t>
      </w:r>
      <w:r w:rsidRPr="0070558E">
        <w:rPr>
          <w:rFonts w:ascii="Arial" w:hAnsi="Arial" w:cs="Arial"/>
          <w:color w:val="000000"/>
          <w:sz w:val="22"/>
          <w:szCs w:val="22"/>
        </w:rPr>
        <w:t xml:space="preserve"> Gerahmt wird die Erzählfassade von Rockpanel durch einen Streifen im Design „Colours“ in der Farbe RAL 7016, wie er </w:t>
      </w:r>
      <w:r w:rsidR="00503B23">
        <w:rPr>
          <w:rFonts w:ascii="Arial" w:hAnsi="Arial" w:cs="Arial"/>
          <w:color w:val="000000"/>
          <w:sz w:val="22"/>
          <w:szCs w:val="22"/>
        </w:rPr>
        <w:t xml:space="preserve">von Fassadenplanern und Architekten </w:t>
      </w:r>
      <w:r w:rsidRPr="0070558E">
        <w:rPr>
          <w:rFonts w:ascii="Arial" w:hAnsi="Arial" w:cs="Arial"/>
          <w:color w:val="000000"/>
          <w:sz w:val="22"/>
          <w:szCs w:val="22"/>
        </w:rPr>
        <w:t>häufig an Laibungen und der Attika eingesetzt wird.</w:t>
      </w:r>
    </w:p>
    <w:p w14:paraId="08B09397" w14:textId="77777777" w:rsidR="00903F6E" w:rsidRPr="0070558E" w:rsidRDefault="00903F6E" w:rsidP="00212545">
      <w:pPr>
        <w:widowControl w:val="0"/>
        <w:spacing w:after="100" w:afterAutospacing="1" w:line="360" w:lineRule="auto"/>
        <w:contextualSpacing/>
        <w:jc w:val="both"/>
        <w:rPr>
          <w:rFonts w:ascii="Arial" w:hAnsi="Arial" w:cs="Arial"/>
          <w:b/>
          <w:bCs/>
          <w:color w:val="000000"/>
          <w:sz w:val="22"/>
          <w:szCs w:val="22"/>
        </w:rPr>
      </w:pPr>
      <w:r w:rsidRPr="0070558E">
        <w:rPr>
          <w:rFonts w:ascii="Arial" w:hAnsi="Arial" w:cs="Arial"/>
          <w:b/>
          <w:bCs/>
          <w:color w:val="000000"/>
          <w:sz w:val="22"/>
          <w:szCs w:val="22"/>
        </w:rPr>
        <w:t>Rohstoffe sparsam einsetzen</w:t>
      </w:r>
    </w:p>
    <w:p w14:paraId="791ACBE3" w14:textId="0D50ED15" w:rsidR="00903F6E" w:rsidRPr="0070558E" w:rsidRDefault="0085492F" w:rsidP="00212545">
      <w:pPr>
        <w:widowControl w:val="0"/>
        <w:spacing w:after="100" w:afterAutospacing="1" w:line="360" w:lineRule="auto"/>
        <w:contextualSpacing/>
        <w:jc w:val="both"/>
        <w:rPr>
          <w:rFonts w:ascii="Arial" w:hAnsi="Arial" w:cs="Arial"/>
          <w:color w:val="000000"/>
          <w:sz w:val="22"/>
          <w:szCs w:val="22"/>
        </w:rPr>
      </w:pPr>
      <w:r w:rsidRPr="0070558E">
        <w:rPr>
          <w:rFonts w:ascii="Arial" w:hAnsi="Arial" w:cs="Arial"/>
          <w:color w:val="000000"/>
          <w:sz w:val="22"/>
          <w:szCs w:val="22"/>
        </w:rPr>
        <w:t>Für</w:t>
      </w:r>
      <w:r w:rsidR="00903F6E" w:rsidRPr="0070558E">
        <w:rPr>
          <w:rFonts w:ascii="Arial" w:hAnsi="Arial" w:cs="Arial"/>
          <w:color w:val="000000"/>
          <w:sz w:val="22"/>
          <w:szCs w:val="22"/>
        </w:rPr>
        <w:t xml:space="preserve"> Rockpanel</w:t>
      </w:r>
      <w:r w:rsidR="003720FE">
        <w:rPr>
          <w:rFonts w:ascii="Arial" w:hAnsi="Arial" w:cs="Arial"/>
          <w:color w:val="000000"/>
          <w:sz w:val="22"/>
          <w:szCs w:val="22"/>
        </w:rPr>
        <w:t>-</w:t>
      </w:r>
      <w:r w:rsidRPr="0070558E">
        <w:rPr>
          <w:rFonts w:ascii="Arial" w:hAnsi="Arial" w:cs="Arial"/>
          <w:color w:val="000000"/>
          <w:sz w:val="22"/>
          <w:szCs w:val="22"/>
        </w:rPr>
        <w:t>Platten</w:t>
      </w:r>
      <w:r w:rsidR="00903F6E" w:rsidRPr="0070558E">
        <w:rPr>
          <w:rFonts w:ascii="Arial" w:hAnsi="Arial" w:cs="Arial"/>
          <w:color w:val="000000"/>
          <w:sz w:val="22"/>
          <w:szCs w:val="22"/>
        </w:rPr>
        <w:t xml:space="preserve"> werden vulkanische Gesteine wie Basalt sehr effizient verarbeitet. Aus nur einem m³ Basalt</w:t>
      </w:r>
      <w:r w:rsidR="00255357" w:rsidRPr="0070558E">
        <w:rPr>
          <w:rFonts w:ascii="Arial" w:hAnsi="Arial" w:cs="Arial"/>
          <w:color w:val="000000"/>
          <w:sz w:val="22"/>
          <w:szCs w:val="22"/>
        </w:rPr>
        <w:t xml:space="preserve"> und der aus ihm gesponnenen Steinwolle</w:t>
      </w:r>
      <w:r w:rsidR="00903F6E" w:rsidRPr="0070558E">
        <w:rPr>
          <w:rFonts w:ascii="Arial" w:hAnsi="Arial" w:cs="Arial"/>
          <w:color w:val="000000"/>
          <w:sz w:val="22"/>
          <w:szCs w:val="22"/>
        </w:rPr>
        <w:t xml:space="preserve"> entstehen mehr als 400 m² Rockpanel-Tafeln, die ein Gebäude ebenso zuverlässig vor Wind und Wetter schützen wie eine Natursteinfassade. </w:t>
      </w:r>
      <w:r w:rsidRPr="0070558E">
        <w:rPr>
          <w:rFonts w:ascii="Arial" w:hAnsi="Arial" w:cs="Arial"/>
          <w:color w:val="000000"/>
          <w:sz w:val="22"/>
          <w:szCs w:val="22"/>
        </w:rPr>
        <w:t>Inzwischen enthalten die Platten im Schnitt bereits</w:t>
      </w:r>
      <w:r w:rsidR="00903F6E" w:rsidRPr="0070558E">
        <w:rPr>
          <w:rFonts w:ascii="Arial" w:hAnsi="Arial" w:cs="Arial"/>
          <w:color w:val="000000"/>
          <w:sz w:val="22"/>
          <w:szCs w:val="22"/>
        </w:rPr>
        <w:t xml:space="preserve"> bis zu 50 % recycelte Steinwolle, was keinerlei negativen Einfluss auf ihre Qualität hat. Wird ein Gebäude oder eine vorgehängte hinterlüftete Fassade zurückgebaut, so können die Steinwolle-Dämmung ebenso wie die Rockpanel-Fassadentafeln vollständig recycelt und zu neuen Produkten derselben hohen Qualität verarbeitet werden. Schon heute ist </w:t>
      </w:r>
      <w:r w:rsidR="00503B23">
        <w:rPr>
          <w:rFonts w:ascii="Arial" w:hAnsi="Arial" w:cs="Arial"/>
          <w:color w:val="000000"/>
          <w:sz w:val="22"/>
          <w:szCs w:val="22"/>
        </w:rPr>
        <w:t>ROCKWOOL</w:t>
      </w:r>
      <w:r w:rsidR="00903F6E" w:rsidRPr="0070558E">
        <w:rPr>
          <w:rFonts w:ascii="Arial" w:hAnsi="Arial" w:cs="Arial"/>
          <w:color w:val="000000"/>
          <w:sz w:val="22"/>
          <w:szCs w:val="22"/>
        </w:rPr>
        <w:t xml:space="preserve"> einer der größten Wiederverwerter von Baustellenverschnitt und Altmaterial aus Steinwolle.</w:t>
      </w:r>
    </w:p>
    <w:p w14:paraId="6E8D5360" w14:textId="77777777" w:rsidR="0085492F" w:rsidRPr="0070558E" w:rsidRDefault="0085492F" w:rsidP="00212545">
      <w:pPr>
        <w:widowControl w:val="0"/>
        <w:spacing w:after="100" w:afterAutospacing="1" w:line="360" w:lineRule="auto"/>
        <w:contextualSpacing/>
        <w:jc w:val="both"/>
        <w:rPr>
          <w:rFonts w:ascii="Arial" w:hAnsi="Arial" w:cs="Arial"/>
          <w:color w:val="000000"/>
          <w:sz w:val="22"/>
          <w:szCs w:val="22"/>
        </w:rPr>
      </w:pPr>
    </w:p>
    <w:p w14:paraId="74C6C887" w14:textId="4F184428" w:rsidR="00903F6E" w:rsidRPr="00C04C40" w:rsidRDefault="00903F6E" w:rsidP="00212545">
      <w:pPr>
        <w:widowControl w:val="0"/>
        <w:spacing w:line="360" w:lineRule="auto"/>
        <w:contextualSpacing/>
        <w:jc w:val="both"/>
        <w:rPr>
          <w:rFonts w:ascii="Arial" w:hAnsi="Arial" w:cs="Arial"/>
          <w:b/>
          <w:bCs/>
          <w:sz w:val="22"/>
          <w:szCs w:val="22"/>
        </w:rPr>
      </w:pPr>
      <w:r w:rsidRPr="0070558E">
        <w:rPr>
          <w:rFonts w:ascii="Arial" w:hAnsi="Arial" w:cs="Arial"/>
          <w:b/>
          <w:bCs/>
          <w:sz w:val="22"/>
          <w:szCs w:val="22"/>
        </w:rPr>
        <w:t>C2C-Zertifikat für Platten von Rockpanel</w:t>
      </w:r>
    </w:p>
    <w:p w14:paraId="0907E13A" w14:textId="00F21D9E" w:rsidR="00903F6E" w:rsidRPr="0070558E" w:rsidRDefault="00903F6E" w:rsidP="00212545">
      <w:pPr>
        <w:widowControl w:val="0"/>
        <w:spacing w:line="360" w:lineRule="auto"/>
        <w:contextualSpacing/>
        <w:jc w:val="both"/>
        <w:rPr>
          <w:rFonts w:ascii="Arial" w:hAnsi="Arial" w:cs="Arial"/>
          <w:b/>
          <w:bCs/>
          <w:sz w:val="22"/>
          <w:szCs w:val="22"/>
        </w:rPr>
      </w:pPr>
      <w:r w:rsidRPr="0070558E">
        <w:rPr>
          <w:rFonts w:ascii="Arial" w:hAnsi="Arial" w:cs="Arial"/>
          <w:sz w:val="22"/>
          <w:szCs w:val="22"/>
        </w:rPr>
        <w:t xml:space="preserve">Um die </w:t>
      </w:r>
      <w:r w:rsidR="00C04C40" w:rsidRPr="0070558E">
        <w:rPr>
          <w:rFonts w:ascii="Arial" w:hAnsi="Arial" w:cs="Arial"/>
          <w:sz w:val="22"/>
          <w:szCs w:val="22"/>
        </w:rPr>
        <w:t>Cradle to Cradle</w:t>
      </w:r>
      <w:r w:rsidR="00503B23">
        <w:rPr>
          <w:rFonts w:ascii="Arial" w:hAnsi="Arial" w:cs="Arial"/>
          <w:sz w:val="22"/>
          <w:szCs w:val="22"/>
        </w:rPr>
        <w:t xml:space="preserve"> </w:t>
      </w:r>
      <w:r w:rsidR="00C04C40" w:rsidRPr="0070558E">
        <w:rPr>
          <w:rFonts w:ascii="Arial" w:hAnsi="Arial" w:cs="Arial"/>
          <w:sz w:val="22"/>
          <w:szCs w:val="22"/>
        </w:rPr>
        <w:t xml:space="preserve">Zertifizierung® in Silber </w:t>
      </w:r>
      <w:r w:rsidRPr="0070558E">
        <w:rPr>
          <w:rFonts w:ascii="Arial" w:hAnsi="Arial" w:cs="Arial"/>
          <w:sz w:val="22"/>
          <w:szCs w:val="22"/>
        </w:rPr>
        <w:t xml:space="preserve">gemäß der Produktnorm Version 4.0 zu erhalten, musste Rockpanel nachweisen, dass alle Produkte strenge Kriterien in fünf Kategorien erfüllen: Materialgesundheit, Produktkreislauf, saubere Luft und Klimaschutz, Wasser- und Bodenschutz </w:t>
      </w:r>
      <w:r w:rsidRPr="0070558E">
        <w:rPr>
          <w:rFonts w:ascii="Arial" w:hAnsi="Arial" w:cs="Arial"/>
          <w:sz w:val="22"/>
          <w:szCs w:val="22"/>
        </w:rPr>
        <w:lastRenderedPageBreak/>
        <w:t xml:space="preserve">sowie soziale Gerechtigkeit. Diese Leistung ist das Ergebnis jahrelanger gezielter Innovation und enger Zusammenarbeit entlang der gesamten Lieferkette. </w:t>
      </w:r>
    </w:p>
    <w:p w14:paraId="0E581D0E" w14:textId="77777777" w:rsidR="00903F6E" w:rsidRPr="0070558E" w:rsidRDefault="00903F6E" w:rsidP="00212545">
      <w:pPr>
        <w:widowControl w:val="0"/>
        <w:spacing w:line="360" w:lineRule="auto"/>
        <w:contextualSpacing/>
        <w:jc w:val="both"/>
        <w:rPr>
          <w:rFonts w:ascii="Arial" w:hAnsi="Arial" w:cs="Arial"/>
          <w:sz w:val="22"/>
          <w:szCs w:val="22"/>
        </w:rPr>
      </w:pPr>
    </w:p>
    <w:p w14:paraId="655F514A" w14:textId="541EE35E" w:rsidR="00903F6E" w:rsidRPr="0070558E" w:rsidRDefault="00903F6E" w:rsidP="00212545">
      <w:pPr>
        <w:widowControl w:val="0"/>
        <w:spacing w:line="360" w:lineRule="auto"/>
        <w:contextualSpacing/>
        <w:jc w:val="both"/>
        <w:rPr>
          <w:rFonts w:ascii="Arial" w:hAnsi="Arial" w:cs="Arial"/>
          <w:sz w:val="22"/>
          <w:szCs w:val="22"/>
        </w:rPr>
      </w:pPr>
      <w:r w:rsidRPr="0070558E">
        <w:rPr>
          <w:rFonts w:ascii="Arial" w:hAnsi="Arial" w:cs="Arial"/>
          <w:sz w:val="22"/>
          <w:szCs w:val="22"/>
        </w:rPr>
        <w:t>Jeroen Ebus ist überzeugt davon, dass die Bauindustrie an einem Scheideweg steht. „Kunden verlangen mehr Transparenz und Informationen zu den Eigenschaften und der Herstellung von Materialien, die sie verwenden. Die Cradle</w:t>
      </w:r>
      <w:r w:rsidR="00503B23">
        <w:rPr>
          <w:rFonts w:ascii="Arial" w:hAnsi="Arial" w:cs="Arial"/>
          <w:sz w:val="22"/>
          <w:szCs w:val="22"/>
        </w:rPr>
        <w:t xml:space="preserve"> </w:t>
      </w:r>
      <w:r w:rsidRPr="0070558E">
        <w:rPr>
          <w:rFonts w:ascii="Arial" w:hAnsi="Arial" w:cs="Arial"/>
          <w:sz w:val="22"/>
          <w:szCs w:val="22"/>
        </w:rPr>
        <w:t>to</w:t>
      </w:r>
      <w:r w:rsidR="00503B23">
        <w:rPr>
          <w:rFonts w:ascii="Arial" w:hAnsi="Arial" w:cs="Arial"/>
          <w:sz w:val="22"/>
          <w:szCs w:val="22"/>
        </w:rPr>
        <w:t xml:space="preserve"> </w:t>
      </w:r>
      <w:r w:rsidRPr="0070558E">
        <w:rPr>
          <w:rFonts w:ascii="Arial" w:hAnsi="Arial" w:cs="Arial"/>
          <w:sz w:val="22"/>
          <w:szCs w:val="22"/>
        </w:rPr>
        <w:t>Cradle</w:t>
      </w:r>
      <w:r w:rsidR="00503B23">
        <w:rPr>
          <w:rFonts w:ascii="Arial" w:hAnsi="Arial" w:cs="Arial"/>
          <w:sz w:val="22"/>
          <w:szCs w:val="22"/>
        </w:rPr>
        <w:t xml:space="preserve"> </w:t>
      </w:r>
      <w:r w:rsidRPr="0070558E">
        <w:rPr>
          <w:rFonts w:ascii="Arial" w:hAnsi="Arial" w:cs="Arial"/>
          <w:sz w:val="22"/>
          <w:szCs w:val="22"/>
        </w:rPr>
        <w:t>Zertifizierung bietet ihnen Sicherheit und hilft, klimabewusst Entscheidungen zu treffen. Rockpanel wird seiner Rolle als vertrauenswürdiger Berater für Architekten und Planer gerecht und hilft ihnen dabei, moderne Ästhetik mit soliden, von unabhängigen Instituten als nachhaltig klassifizierten Produkten zu realisieren.“</w:t>
      </w:r>
    </w:p>
    <w:p w14:paraId="5732D3AE" w14:textId="7B97571A" w:rsidR="00255357" w:rsidRPr="0070558E" w:rsidRDefault="00255357" w:rsidP="00212545">
      <w:pPr>
        <w:widowControl w:val="0"/>
        <w:spacing w:line="360" w:lineRule="auto"/>
        <w:jc w:val="both"/>
        <w:rPr>
          <w:rFonts w:ascii="Arial" w:hAnsi="Arial" w:cs="Arial"/>
          <w:b/>
          <w:bCs/>
          <w:color w:val="000000"/>
          <w:sz w:val="22"/>
          <w:szCs w:val="22"/>
        </w:rPr>
      </w:pPr>
    </w:p>
    <w:p w14:paraId="3EC6253A" w14:textId="4BA3650F" w:rsidR="00903F6E" w:rsidRPr="002B7866" w:rsidRDefault="00903F6E" w:rsidP="00212545">
      <w:pPr>
        <w:widowControl w:val="0"/>
        <w:shd w:val="clear" w:color="auto" w:fill="FFFFFF"/>
        <w:spacing w:line="360" w:lineRule="auto"/>
        <w:contextualSpacing/>
        <w:jc w:val="both"/>
        <w:outlineLvl w:val="3"/>
        <w:rPr>
          <w:rFonts w:ascii="Arial" w:hAnsi="Arial" w:cs="Arial"/>
          <w:b/>
          <w:bCs/>
          <w:color w:val="000000"/>
          <w:sz w:val="22"/>
          <w:szCs w:val="22"/>
          <w:lang w:val="nl-NL"/>
        </w:rPr>
      </w:pPr>
      <w:r w:rsidRPr="002B7866">
        <w:rPr>
          <w:rFonts w:ascii="Arial" w:hAnsi="Arial" w:cs="Arial"/>
          <w:b/>
          <w:bCs/>
          <w:color w:val="000000"/>
          <w:sz w:val="22"/>
          <w:szCs w:val="22"/>
          <w:lang w:val="nl-NL"/>
        </w:rPr>
        <w:t>Bautafel</w:t>
      </w:r>
    </w:p>
    <w:p w14:paraId="528F05A6" w14:textId="1BD6D3C6" w:rsidR="00903F6E" w:rsidRPr="002B7866" w:rsidRDefault="00212545" w:rsidP="00212545">
      <w:pPr>
        <w:widowControl w:val="0"/>
        <w:shd w:val="clear" w:color="auto" w:fill="FFFFFF"/>
        <w:spacing w:after="100" w:afterAutospacing="1" w:line="360" w:lineRule="auto"/>
        <w:contextualSpacing/>
        <w:jc w:val="both"/>
        <w:rPr>
          <w:rFonts w:ascii="Arial" w:hAnsi="Arial" w:cs="Arial"/>
          <w:color w:val="000000"/>
          <w:sz w:val="22"/>
          <w:szCs w:val="22"/>
          <w:lang w:val="nl-NL"/>
        </w:rPr>
      </w:pPr>
      <w:r w:rsidRPr="002B7866">
        <w:rPr>
          <w:rFonts w:ascii="Arial" w:hAnsi="Arial" w:cs="Arial"/>
          <w:color w:val="000000"/>
          <w:sz w:val="22"/>
          <w:szCs w:val="22"/>
          <w:lang w:val="nl-NL"/>
        </w:rPr>
        <w:t>Bauherr</w:t>
      </w:r>
      <w:r w:rsidR="00903F6E" w:rsidRPr="002B7866">
        <w:rPr>
          <w:rFonts w:ascii="Arial" w:hAnsi="Arial" w:cs="Arial"/>
          <w:color w:val="000000"/>
          <w:sz w:val="22"/>
          <w:szCs w:val="22"/>
          <w:lang w:val="nl-NL"/>
        </w:rPr>
        <w:t>:</w:t>
      </w:r>
      <w:r w:rsidR="0070558E" w:rsidRPr="002B7866">
        <w:rPr>
          <w:rFonts w:ascii="Arial" w:hAnsi="Arial" w:cs="Arial"/>
          <w:color w:val="000000"/>
          <w:sz w:val="22"/>
          <w:szCs w:val="22"/>
          <w:lang w:val="nl-NL"/>
        </w:rPr>
        <w:tab/>
      </w:r>
      <w:r w:rsidR="0070558E" w:rsidRPr="002B7866">
        <w:rPr>
          <w:rFonts w:ascii="Arial" w:hAnsi="Arial" w:cs="Arial"/>
          <w:color w:val="000000"/>
          <w:sz w:val="22"/>
          <w:szCs w:val="22"/>
          <w:lang w:val="nl-NL"/>
        </w:rPr>
        <w:tab/>
      </w:r>
      <w:r w:rsidR="00903F6E" w:rsidRPr="002B7866">
        <w:rPr>
          <w:rFonts w:ascii="Arial" w:hAnsi="Arial" w:cs="Arial"/>
          <w:color w:val="000000"/>
          <w:sz w:val="22"/>
          <w:szCs w:val="22"/>
          <w:lang w:val="nl-NL"/>
        </w:rPr>
        <w:t>Rockpanel</w:t>
      </w:r>
      <w:r w:rsidRPr="002B7866">
        <w:rPr>
          <w:rFonts w:ascii="Arial" w:hAnsi="Arial" w:cs="Arial"/>
          <w:color w:val="000000"/>
          <w:sz w:val="22"/>
          <w:szCs w:val="22"/>
          <w:lang w:val="nl-NL"/>
        </w:rPr>
        <w:t xml:space="preserve"> B.V. Roermond</w:t>
      </w:r>
    </w:p>
    <w:p w14:paraId="53D89A81" w14:textId="222B1DB1" w:rsidR="00903F6E" w:rsidRPr="0070558E" w:rsidRDefault="00212545" w:rsidP="00212545">
      <w:pPr>
        <w:widowControl w:val="0"/>
        <w:shd w:val="clear" w:color="auto" w:fill="FFFFFF"/>
        <w:spacing w:after="100" w:afterAutospacing="1" w:line="360" w:lineRule="auto"/>
        <w:contextualSpacing/>
        <w:jc w:val="both"/>
        <w:rPr>
          <w:rFonts w:ascii="Arial" w:hAnsi="Arial" w:cs="Arial"/>
          <w:color w:val="000000"/>
          <w:sz w:val="22"/>
          <w:szCs w:val="22"/>
        </w:rPr>
      </w:pPr>
      <w:r w:rsidRPr="0070558E">
        <w:rPr>
          <w:rFonts w:ascii="Arial" w:hAnsi="Arial" w:cs="Arial"/>
          <w:color w:val="000000"/>
          <w:sz w:val="22"/>
          <w:szCs w:val="22"/>
        </w:rPr>
        <w:t>Architekt</w:t>
      </w:r>
      <w:r w:rsidR="00631924">
        <w:rPr>
          <w:rFonts w:ascii="Arial" w:hAnsi="Arial" w:cs="Arial"/>
          <w:color w:val="000000"/>
          <w:sz w:val="22"/>
          <w:szCs w:val="22"/>
        </w:rPr>
        <w:t>ur</w:t>
      </w:r>
      <w:r w:rsidRPr="0070558E">
        <w:rPr>
          <w:rFonts w:ascii="Arial" w:hAnsi="Arial" w:cs="Arial"/>
          <w:color w:val="000000"/>
          <w:sz w:val="22"/>
          <w:szCs w:val="22"/>
        </w:rPr>
        <w:t>:</w:t>
      </w:r>
      <w:r w:rsidR="00631924">
        <w:rPr>
          <w:rFonts w:ascii="Arial" w:hAnsi="Arial" w:cs="Arial"/>
          <w:color w:val="000000"/>
          <w:sz w:val="22"/>
          <w:szCs w:val="22"/>
        </w:rPr>
        <w:tab/>
      </w:r>
      <w:r w:rsidR="00631924">
        <w:rPr>
          <w:rFonts w:ascii="Arial" w:hAnsi="Arial" w:cs="Arial"/>
          <w:color w:val="000000"/>
          <w:sz w:val="22"/>
          <w:szCs w:val="22"/>
        </w:rPr>
        <w:tab/>
      </w:r>
      <w:r w:rsidR="00631924" w:rsidRPr="0070558E">
        <w:rPr>
          <w:rFonts w:ascii="Arial" w:hAnsi="Arial" w:cs="Arial"/>
          <w:sz w:val="22"/>
          <w:szCs w:val="22"/>
        </w:rPr>
        <w:t>Jelena Ivanisevic</w:t>
      </w:r>
      <w:r w:rsidR="00631924">
        <w:rPr>
          <w:rFonts w:ascii="Arial" w:hAnsi="Arial" w:cs="Arial"/>
          <w:sz w:val="22"/>
          <w:szCs w:val="22"/>
        </w:rPr>
        <w:t>, Rockpanel, Roermond</w:t>
      </w:r>
      <w:r w:rsidRPr="0070558E">
        <w:rPr>
          <w:rFonts w:ascii="Arial" w:hAnsi="Arial" w:cs="Arial"/>
          <w:color w:val="000000"/>
          <w:sz w:val="22"/>
          <w:szCs w:val="22"/>
        </w:rPr>
        <w:t xml:space="preserve"> </w:t>
      </w:r>
    </w:p>
    <w:p w14:paraId="6191E982" w14:textId="10E0D1A1" w:rsidR="00903F6E" w:rsidRPr="0070558E" w:rsidRDefault="00212545" w:rsidP="00212545">
      <w:pPr>
        <w:widowControl w:val="0"/>
        <w:shd w:val="clear" w:color="auto" w:fill="FFFFFF"/>
        <w:spacing w:after="100" w:afterAutospacing="1" w:line="360" w:lineRule="auto"/>
        <w:contextualSpacing/>
        <w:jc w:val="both"/>
        <w:rPr>
          <w:rFonts w:ascii="Arial" w:hAnsi="Arial" w:cs="Arial"/>
          <w:color w:val="000000"/>
          <w:sz w:val="22"/>
          <w:szCs w:val="22"/>
        </w:rPr>
      </w:pPr>
      <w:r w:rsidRPr="0070558E">
        <w:rPr>
          <w:rFonts w:ascii="Arial" w:hAnsi="Arial" w:cs="Arial"/>
          <w:color w:val="000000"/>
          <w:sz w:val="22"/>
          <w:szCs w:val="22"/>
        </w:rPr>
        <w:t>Verarbeiter Fassade:</w:t>
      </w:r>
      <w:r w:rsidR="0070558E">
        <w:rPr>
          <w:rFonts w:ascii="Arial" w:hAnsi="Arial" w:cs="Arial"/>
          <w:color w:val="000000"/>
          <w:sz w:val="22"/>
          <w:szCs w:val="22"/>
        </w:rPr>
        <w:tab/>
      </w:r>
      <w:r w:rsidRPr="0070558E">
        <w:rPr>
          <w:rFonts w:ascii="Arial" w:hAnsi="Arial" w:cs="Arial"/>
          <w:color w:val="000000"/>
          <w:sz w:val="22"/>
          <w:szCs w:val="22"/>
        </w:rPr>
        <w:t>Warebo Geveltechniek</w:t>
      </w:r>
    </w:p>
    <w:p w14:paraId="42DABE80" w14:textId="48962F14" w:rsidR="00523D3B" w:rsidRPr="00F15EEC" w:rsidRDefault="00212545" w:rsidP="00212545">
      <w:pPr>
        <w:widowControl w:val="0"/>
        <w:shd w:val="clear" w:color="auto" w:fill="FFFFFF"/>
        <w:spacing w:after="100" w:afterAutospacing="1" w:line="360" w:lineRule="auto"/>
        <w:contextualSpacing/>
        <w:jc w:val="both"/>
        <w:rPr>
          <w:rFonts w:ascii="Arial" w:hAnsi="Arial" w:cs="Arial"/>
          <w:color w:val="000000" w:themeColor="text1"/>
          <w:sz w:val="22"/>
          <w:szCs w:val="22"/>
        </w:rPr>
      </w:pPr>
      <w:r w:rsidRPr="00F15EEC">
        <w:rPr>
          <w:rFonts w:ascii="Arial" w:hAnsi="Arial" w:cs="Arial"/>
          <w:color w:val="000000" w:themeColor="text1"/>
          <w:sz w:val="22"/>
          <w:szCs w:val="22"/>
        </w:rPr>
        <w:t xml:space="preserve">Fertigstellung: </w:t>
      </w:r>
      <w:r w:rsidR="00F15EEC" w:rsidRPr="00F15EEC">
        <w:rPr>
          <w:rFonts w:ascii="Arial" w:hAnsi="Arial" w:cs="Arial"/>
          <w:color w:val="000000" w:themeColor="text1"/>
          <w:sz w:val="22"/>
          <w:szCs w:val="22"/>
        </w:rPr>
        <w:tab/>
      </w:r>
      <w:r w:rsidR="002B7866" w:rsidRPr="00F15EEC">
        <w:rPr>
          <w:rFonts w:ascii="Arial" w:hAnsi="Arial" w:cs="Arial"/>
          <w:color w:val="000000" w:themeColor="text1"/>
          <w:sz w:val="22"/>
          <w:szCs w:val="22"/>
        </w:rPr>
        <w:t>2024/25</w:t>
      </w:r>
    </w:p>
    <w:p w14:paraId="52071A5C" w14:textId="31C3AD10" w:rsidR="00EC480F" w:rsidRDefault="00EC480F" w:rsidP="00EC480F">
      <w:pPr>
        <w:widowControl w:val="0"/>
        <w:spacing w:line="360" w:lineRule="auto"/>
        <w:jc w:val="both"/>
        <w:rPr>
          <w:rFonts w:ascii="Arial" w:hAnsi="Arial" w:cs="Arial"/>
          <w:bCs/>
          <w:sz w:val="22"/>
          <w:szCs w:val="22"/>
        </w:rPr>
      </w:pPr>
    </w:p>
    <w:p w14:paraId="3D823E01" w14:textId="68EBB8AB" w:rsidR="002A65ED" w:rsidRPr="002E464A" w:rsidRDefault="005650E9" w:rsidP="002A65ED">
      <w:pPr>
        <w:widowControl w:val="0"/>
        <w:spacing w:line="360" w:lineRule="auto"/>
        <w:jc w:val="both"/>
        <w:rPr>
          <w:rFonts w:ascii="Arial" w:hAnsi="Arial" w:cs="Arial"/>
          <w:b/>
          <w:sz w:val="22"/>
          <w:szCs w:val="22"/>
          <w:shd w:val="clear" w:color="auto" w:fill="FFFFFF"/>
        </w:rPr>
      </w:pPr>
      <w:r>
        <w:rPr>
          <w:noProof/>
        </w:rPr>
        <mc:AlternateContent>
          <mc:Choice Requires="wps">
            <w:drawing>
              <wp:inline distT="0" distB="0" distL="0" distR="0" wp14:anchorId="36187879" wp14:editId="7C267B4E">
                <wp:extent cx="4679950" cy="3082637"/>
                <wp:effectExtent l="0" t="0" r="25400" b="22860"/>
                <wp:docPr id="307" name="Textfeld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3082637"/>
                        </a:xfrm>
                        <a:prstGeom prst="rect">
                          <a:avLst/>
                        </a:prstGeom>
                        <a:solidFill>
                          <a:sysClr val="window" lastClr="FFFFFF"/>
                        </a:solidFill>
                        <a:ln w="9525" cap="flat" cmpd="sng" algn="ctr">
                          <a:solidFill>
                            <a:sysClr val="windowText" lastClr="000000"/>
                          </a:solidFill>
                          <a:prstDash val="solid"/>
                          <a:headEnd/>
                          <a:tailEnd/>
                        </a:ln>
                        <a:effectLst/>
                      </wps:spPr>
                      <wps:txbx>
                        <w:txbxContent>
                          <w:p w14:paraId="5DE33F3C" w14:textId="5668D9CC" w:rsidR="005650E9" w:rsidRPr="00212545" w:rsidRDefault="005650E9" w:rsidP="005650E9">
                            <w:pPr>
                              <w:rPr>
                                <w:rFonts w:ascii="Arial" w:hAnsi="Arial" w:cs="Arial"/>
                                <w:b/>
                                <w:bCs/>
                                <w:sz w:val="20"/>
                                <w:szCs w:val="20"/>
                              </w:rPr>
                            </w:pPr>
                            <w:r w:rsidRPr="000F225D">
                              <w:rPr>
                                <w:rFonts w:ascii="Arial" w:hAnsi="Arial" w:cs="Arial"/>
                                <w:b/>
                                <w:bCs/>
                                <w:sz w:val="20"/>
                                <w:szCs w:val="20"/>
                              </w:rPr>
                              <w:t xml:space="preserve">Über Rockpanel </w:t>
                            </w:r>
                          </w:p>
                          <w:p w14:paraId="71FDBA2F" w14:textId="77777777" w:rsidR="005650E9" w:rsidRPr="000F225D" w:rsidRDefault="005650E9" w:rsidP="00523D3B">
                            <w:pPr>
                              <w:jc w:val="both"/>
                              <w:rPr>
                                <w:rFonts w:ascii="Arial" w:hAnsi="Arial" w:cs="Arial"/>
                                <w:sz w:val="20"/>
                                <w:szCs w:val="20"/>
                              </w:rPr>
                            </w:pPr>
                            <w:r w:rsidRPr="000F225D">
                              <w:rPr>
                                <w:rFonts w:ascii="Arial" w:hAnsi="Arial" w:cs="Arial"/>
                                <w:sz w:val="20"/>
                                <w:szCs w:val="20"/>
                              </w:rPr>
                              <w:t xml:space="preserve">Rockpanel, eine Tochtergesellschaft des Steinwollproduzenten ROCKWOOL Group, ist einer der führenden Hersteller von hochleistungsfähigen Fassadenbekleidungen. Das Unternehmen hat sich Innovation und Nachhaltigkeit verschrieben. Rockpanel entwirft und produziert Fassadentafeln, die Ästhetik mit Langlebigkeit und Brandschutz verbinden.  </w:t>
                            </w:r>
                          </w:p>
                          <w:p w14:paraId="2DDC91AA" w14:textId="77777777" w:rsidR="005650E9" w:rsidRPr="000F225D" w:rsidRDefault="005650E9" w:rsidP="00523D3B">
                            <w:pPr>
                              <w:jc w:val="both"/>
                              <w:rPr>
                                <w:rFonts w:ascii="Arial" w:hAnsi="Arial" w:cs="Arial"/>
                                <w:sz w:val="20"/>
                                <w:szCs w:val="20"/>
                              </w:rPr>
                            </w:pPr>
                          </w:p>
                          <w:p w14:paraId="01CCF284" w14:textId="77777777" w:rsidR="005650E9" w:rsidRPr="000F225D" w:rsidRDefault="005650E9" w:rsidP="00523D3B">
                            <w:pPr>
                              <w:jc w:val="both"/>
                              <w:rPr>
                                <w:rFonts w:ascii="Arial" w:hAnsi="Arial" w:cs="Arial"/>
                                <w:sz w:val="20"/>
                                <w:szCs w:val="20"/>
                              </w:rPr>
                            </w:pPr>
                            <w:r w:rsidRPr="000F225D">
                              <w:rPr>
                                <w:rFonts w:ascii="Arial" w:hAnsi="Arial" w:cs="Arial"/>
                                <w:sz w:val="20"/>
                                <w:szCs w:val="20"/>
                              </w:rPr>
                              <w:t xml:space="preserve">Unsere aus Vulkangestein hergestellten Produkte eignen sich ideal für eine Vielzahl von Anwendungen, für Wohnhäuser ebenso wie für gewerbliche Gebäude. Sie bieten Architekten und Bauherren die Vielseitigkeit und Qualität, die sie benötigen, um ihre Visionen zu verwirklichen. </w:t>
                            </w:r>
                          </w:p>
                          <w:p w14:paraId="2E805792" w14:textId="77777777" w:rsidR="005650E9" w:rsidRPr="000F225D" w:rsidRDefault="005650E9" w:rsidP="00523D3B">
                            <w:pPr>
                              <w:jc w:val="both"/>
                              <w:rPr>
                                <w:rFonts w:ascii="Arial" w:hAnsi="Arial" w:cs="Arial"/>
                                <w:sz w:val="20"/>
                                <w:szCs w:val="20"/>
                              </w:rPr>
                            </w:pPr>
                          </w:p>
                          <w:p w14:paraId="0CAC3690" w14:textId="78922785" w:rsidR="005650E9" w:rsidRPr="000F225D" w:rsidRDefault="005650E9" w:rsidP="00523D3B">
                            <w:pPr>
                              <w:jc w:val="both"/>
                              <w:rPr>
                                <w:rFonts w:ascii="Arial" w:hAnsi="Arial" w:cs="Arial"/>
                                <w:sz w:val="20"/>
                                <w:szCs w:val="20"/>
                              </w:rPr>
                            </w:pPr>
                            <w:r w:rsidRPr="000F225D">
                              <w:rPr>
                                <w:rFonts w:ascii="Arial" w:hAnsi="Arial" w:cs="Arial"/>
                                <w:sz w:val="20"/>
                                <w:szCs w:val="20"/>
                              </w:rPr>
                              <w:t>Die Lösungen von Rockpanel sind einfach zu verarbeiten und so konzipiert, dass sie jeder Witterung standhalten. Sie gewährleisten</w:t>
                            </w:r>
                            <w:r w:rsidRPr="000F225D" w:rsidDel="000D528B">
                              <w:rPr>
                                <w:rFonts w:ascii="Arial" w:hAnsi="Arial" w:cs="Arial"/>
                                <w:sz w:val="20"/>
                                <w:szCs w:val="20"/>
                              </w:rPr>
                              <w:t xml:space="preserve"> </w:t>
                            </w:r>
                            <w:r w:rsidRPr="000F225D">
                              <w:rPr>
                                <w:rFonts w:ascii="Arial" w:hAnsi="Arial" w:cs="Arial"/>
                                <w:sz w:val="20"/>
                                <w:szCs w:val="20"/>
                              </w:rPr>
                              <w:t xml:space="preserve">langanhaltende Schönheit und Zuverlässigkeit. </w:t>
                            </w:r>
                          </w:p>
                          <w:p w14:paraId="45B5F779" w14:textId="77777777" w:rsidR="005650E9" w:rsidRPr="000F225D" w:rsidRDefault="005650E9" w:rsidP="00523D3B">
                            <w:pPr>
                              <w:jc w:val="both"/>
                              <w:rPr>
                                <w:rFonts w:ascii="Arial" w:hAnsi="Arial" w:cs="Arial"/>
                                <w:sz w:val="20"/>
                                <w:szCs w:val="20"/>
                              </w:rPr>
                            </w:pPr>
                          </w:p>
                          <w:p w14:paraId="70E3A988" w14:textId="77777777" w:rsidR="005650E9" w:rsidRPr="000F225D" w:rsidRDefault="005650E9" w:rsidP="00523D3B">
                            <w:pPr>
                              <w:jc w:val="both"/>
                              <w:rPr>
                                <w:rFonts w:ascii="Arial" w:hAnsi="Arial" w:cs="Arial"/>
                                <w:sz w:val="20"/>
                                <w:szCs w:val="20"/>
                              </w:rPr>
                            </w:pPr>
                            <w:r w:rsidRPr="000F225D">
                              <w:rPr>
                                <w:rFonts w:ascii="Arial" w:hAnsi="Arial" w:cs="Arial"/>
                                <w:sz w:val="20"/>
                                <w:szCs w:val="20"/>
                              </w:rPr>
                              <w:t xml:space="preserve">Rockpanel wurde 1993 gegründet und hat seinen Hauptsitz in Roermond in den Niederlanden. Das Unternehmen hat Vertriebsbüros in den Niederlanden, Belgien, Deutschland, Frankreich, Großbritannien, Dänemark, Schweden, Norwegen, Finnland und Polen und ist in ganz Europa tätig. </w:t>
                            </w:r>
                          </w:p>
                        </w:txbxContent>
                      </wps:txbx>
                      <wps:bodyPr rot="0" vert="horz" wrap="square" lIns="91440" tIns="45720" rIns="91440" bIns="45720" anchor="t" anchorCtr="0">
                        <a:noAutofit/>
                      </wps:bodyPr>
                    </wps:wsp>
                  </a:graphicData>
                </a:graphic>
              </wp:inline>
            </w:drawing>
          </mc:Choice>
          <mc:Fallback>
            <w:pict>
              <v:shapetype w14:anchorId="36187879" id="_x0000_t202" coordsize="21600,21600" o:spt="202" path="m,l,21600r21600,l21600,xe">
                <v:stroke joinstyle="miter"/>
                <v:path gradientshapeok="t" o:connecttype="rect"/>
              </v:shapetype>
              <v:shape id="Textfeld 307" o:spid="_x0000_s1026" type="#_x0000_t202" style="width:368.5pt;height:2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" fillcolor="window" strokecolor="windowText">
                <v:textbox>
                  <w:txbxContent>
                    <w:p w14:paraId="5DE33F3C" w14:textId="5668D9CC" w:rsidR="005650E9" w:rsidRPr="00212545" w:rsidRDefault="005650E9" w:rsidP="005650E9">
                      <w:pPr>
                        <w:rPr>
                          <w:rFonts w:ascii="Arial" w:hAnsi="Arial" w:cs="Arial"/>
                          <w:b/>
                          <w:bCs/>
                          <w:sz w:val="20"/>
                          <w:szCs w:val="20"/>
                        </w:rPr>
                      </w:pPr>
                      <w:r w:rsidRPr="000F225D">
                        <w:rPr>
                          <w:rFonts w:ascii="Arial" w:hAnsi="Arial" w:cs="Arial"/>
                          <w:b/>
                          <w:bCs/>
                          <w:sz w:val="20"/>
                          <w:szCs w:val="20"/>
                        </w:rPr>
                        <w:t xml:space="preserve">Über Rockpanel </w:t>
                      </w:r>
                    </w:p>
                    <w:p w14:paraId="71FDBA2F" w14:textId="77777777" w:rsidR="005650E9" w:rsidRPr="000F225D" w:rsidRDefault="005650E9" w:rsidP="00523D3B">
                      <w:pPr>
                        <w:jc w:val="both"/>
                        <w:rPr>
                          <w:rFonts w:ascii="Arial" w:hAnsi="Arial" w:cs="Arial"/>
                          <w:sz w:val="20"/>
                          <w:szCs w:val="20"/>
                        </w:rPr>
                      </w:pPr>
                      <w:r w:rsidRPr="000F225D">
                        <w:rPr>
                          <w:rFonts w:ascii="Arial" w:hAnsi="Arial" w:cs="Arial"/>
                          <w:sz w:val="20"/>
                          <w:szCs w:val="20"/>
                        </w:rPr>
                        <w:t xml:space="preserve">Rockpanel, eine Tochtergesellschaft des Steinwollproduzenten ROCKWOOL Group, ist einer der führenden Hersteller von hochleistungsfähigen Fassadenbekleidungen. Das Unternehmen hat sich Innovation und Nachhaltigkeit verschrieben. Rockpanel entwirft und produziert Fassadentafeln, die Ästhetik mit Langlebigkeit und Brandschutz verbinden.  </w:t>
                      </w:r>
                    </w:p>
                    <w:p w14:paraId="2DDC91AA" w14:textId="77777777" w:rsidR="005650E9" w:rsidRPr="000F225D" w:rsidRDefault="005650E9" w:rsidP="00523D3B">
                      <w:pPr>
                        <w:jc w:val="both"/>
                        <w:rPr>
                          <w:rFonts w:ascii="Arial" w:hAnsi="Arial" w:cs="Arial"/>
                          <w:sz w:val="20"/>
                          <w:szCs w:val="20"/>
                        </w:rPr>
                      </w:pPr>
                    </w:p>
                    <w:p w14:paraId="01CCF284" w14:textId="77777777" w:rsidR="005650E9" w:rsidRPr="000F225D" w:rsidRDefault="005650E9" w:rsidP="00523D3B">
                      <w:pPr>
                        <w:jc w:val="both"/>
                        <w:rPr>
                          <w:rFonts w:ascii="Arial" w:hAnsi="Arial" w:cs="Arial"/>
                          <w:sz w:val="20"/>
                          <w:szCs w:val="20"/>
                        </w:rPr>
                      </w:pPr>
                      <w:r w:rsidRPr="000F225D">
                        <w:rPr>
                          <w:rFonts w:ascii="Arial" w:hAnsi="Arial" w:cs="Arial"/>
                          <w:sz w:val="20"/>
                          <w:szCs w:val="20"/>
                        </w:rPr>
                        <w:t xml:space="preserve">Unsere aus Vulkangestein hergestellten Produkte eignen sich ideal für eine Vielzahl von Anwendungen, für Wohnhäuser ebenso wie für gewerbliche Gebäude. Sie bieten Architekten und Bauherren die Vielseitigkeit und Qualität, die sie benötigen, um ihre Visionen zu verwirklichen. </w:t>
                      </w:r>
                    </w:p>
                    <w:p w14:paraId="2E805792" w14:textId="77777777" w:rsidR="005650E9" w:rsidRPr="000F225D" w:rsidRDefault="005650E9" w:rsidP="00523D3B">
                      <w:pPr>
                        <w:jc w:val="both"/>
                        <w:rPr>
                          <w:rFonts w:ascii="Arial" w:hAnsi="Arial" w:cs="Arial"/>
                          <w:sz w:val="20"/>
                          <w:szCs w:val="20"/>
                        </w:rPr>
                      </w:pPr>
                    </w:p>
                    <w:p w14:paraId="0CAC3690" w14:textId="78922785" w:rsidR="005650E9" w:rsidRPr="000F225D" w:rsidRDefault="005650E9" w:rsidP="00523D3B">
                      <w:pPr>
                        <w:jc w:val="both"/>
                        <w:rPr>
                          <w:rFonts w:ascii="Arial" w:hAnsi="Arial" w:cs="Arial"/>
                          <w:sz w:val="20"/>
                          <w:szCs w:val="20"/>
                        </w:rPr>
                      </w:pPr>
                      <w:r w:rsidRPr="000F225D">
                        <w:rPr>
                          <w:rFonts w:ascii="Arial" w:hAnsi="Arial" w:cs="Arial"/>
                          <w:sz w:val="20"/>
                          <w:szCs w:val="20"/>
                        </w:rPr>
                        <w:t>Die Lösungen von Rockpanel sind einfach zu verarbeiten und so konzipiert, dass sie jeder Witterung standhalten. Sie gewährleisten</w:t>
                      </w:r>
                      <w:r w:rsidRPr="000F225D" w:rsidDel="000D528B">
                        <w:rPr>
                          <w:rFonts w:ascii="Arial" w:hAnsi="Arial" w:cs="Arial"/>
                          <w:sz w:val="20"/>
                          <w:szCs w:val="20"/>
                        </w:rPr>
                        <w:t xml:space="preserve"> </w:t>
                      </w:r>
                      <w:r w:rsidRPr="000F225D">
                        <w:rPr>
                          <w:rFonts w:ascii="Arial" w:hAnsi="Arial" w:cs="Arial"/>
                          <w:sz w:val="20"/>
                          <w:szCs w:val="20"/>
                        </w:rPr>
                        <w:t xml:space="preserve">langanhaltende Schönheit und Zuverlässigkeit. </w:t>
                      </w:r>
                    </w:p>
                    <w:p w14:paraId="45B5F779" w14:textId="77777777" w:rsidR="005650E9" w:rsidRPr="000F225D" w:rsidRDefault="005650E9" w:rsidP="00523D3B">
                      <w:pPr>
                        <w:jc w:val="both"/>
                        <w:rPr>
                          <w:rFonts w:ascii="Arial" w:hAnsi="Arial" w:cs="Arial"/>
                          <w:sz w:val="20"/>
                          <w:szCs w:val="20"/>
                        </w:rPr>
                      </w:pPr>
                    </w:p>
                    <w:p w14:paraId="70E3A988" w14:textId="77777777" w:rsidR="005650E9" w:rsidRPr="000F225D" w:rsidRDefault="005650E9" w:rsidP="00523D3B">
                      <w:pPr>
                        <w:jc w:val="both"/>
                        <w:rPr>
                          <w:rFonts w:ascii="Arial" w:hAnsi="Arial" w:cs="Arial"/>
                          <w:sz w:val="20"/>
                          <w:szCs w:val="20"/>
                        </w:rPr>
                      </w:pPr>
                      <w:r w:rsidRPr="000F225D">
                        <w:rPr>
                          <w:rFonts w:ascii="Arial" w:hAnsi="Arial" w:cs="Arial"/>
                          <w:sz w:val="20"/>
                          <w:szCs w:val="20"/>
                        </w:rPr>
                        <w:t xml:space="preserve">Rockpanel wurde 1993 gegründet und hat seinen Hauptsitz in Roermond in den Niederlanden. Das Unternehmen hat Vertriebsbüros in den Niederlanden, Belgien, Deutschland, Frankreich, Großbritannien, Dänemark, Schweden, Norwegen, Finnland und Polen und ist in ganz Europa tätig. </w:t>
                      </w:r>
                    </w:p>
                  </w:txbxContent>
                </v:textbox>
                <w10:anchorlock/>
              </v:shape>
            </w:pict>
          </mc:Fallback>
        </mc:AlternateContent>
      </w:r>
    </w:p>
    <w:p w14:paraId="10C66FA9" w14:textId="77777777" w:rsidR="0057728B" w:rsidRDefault="0057728B" w:rsidP="00C35F33">
      <w:pPr>
        <w:widowControl w:val="0"/>
        <w:spacing w:line="360" w:lineRule="auto"/>
        <w:jc w:val="both"/>
        <w:rPr>
          <w:rFonts w:ascii="Arial" w:hAnsi="Arial" w:cs="Arial"/>
          <w:i/>
          <w:sz w:val="18"/>
          <w:szCs w:val="18"/>
        </w:rPr>
      </w:pPr>
    </w:p>
    <w:p w14:paraId="4010AEAB" w14:textId="41F65FC4" w:rsidR="00F74EB0" w:rsidRDefault="007C6E23" w:rsidP="00C35F33">
      <w:pPr>
        <w:widowControl w:val="0"/>
        <w:spacing w:line="360" w:lineRule="auto"/>
        <w:jc w:val="both"/>
        <w:rPr>
          <w:rFonts w:ascii="Arial" w:hAnsi="Arial" w:cs="Arial"/>
          <w:i/>
          <w:sz w:val="18"/>
          <w:szCs w:val="18"/>
        </w:rPr>
      </w:pPr>
      <w:r>
        <w:rPr>
          <w:rFonts w:ascii="Arial" w:hAnsi="Arial" w:cs="Arial"/>
          <w:i/>
          <w:noProof/>
          <w:sz w:val="18"/>
          <w:szCs w:val="18"/>
        </w:rPr>
        <w:lastRenderedPageBreak/>
        <w:drawing>
          <wp:inline distT="0" distB="0" distL="0" distR="0" wp14:anchorId="0C0ED1CE" wp14:editId="4384175C">
            <wp:extent cx="2217420" cy="2217420"/>
            <wp:effectExtent l="0" t="0" r="0" b="0"/>
            <wp:docPr id="143126880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7420" cy="2217420"/>
                    </a:xfrm>
                    <a:prstGeom prst="rect">
                      <a:avLst/>
                    </a:prstGeom>
                    <a:noFill/>
                    <a:ln>
                      <a:noFill/>
                    </a:ln>
                  </pic:spPr>
                </pic:pic>
              </a:graphicData>
            </a:graphic>
          </wp:inline>
        </w:drawing>
      </w:r>
    </w:p>
    <w:p w14:paraId="6CDD49A8" w14:textId="234D0A52" w:rsidR="0057728B" w:rsidRDefault="0057728B" w:rsidP="0057728B">
      <w:pPr>
        <w:widowControl w:val="0"/>
        <w:spacing w:line="360" w:lineRule="auto"/>
        <w:jc w:val="both"/>
        <w:rPr>
          <w:rFonts w:ascii="Arial" w:hAnsi="Arial" w:cs="Arial"/>
          <w:bCs/>
          <w:sz w:val="22"/>
          <w:szCs w:val="22"/>
        </w:rPr>
      </w:pPr>
      <w:r w:rsidRPr="00903F6E">
        <w:rPr>
          <w:rFonts w:ascii="Arial" w:hAnsi="Arial" w:cs="Arial"/>
          <w:bCs/>
          <w:sz w:val="22"/>
          <w:szCs w:val="22"/>
        </w:rPr>
        <w:t xml:space="preserve">Jeroen Ebus, Managing Director von Rockpanel </w:t>
      </w:r>
    </w:p>
    <w:p w14:paraId="3650AD51" w14:textId="77777777" w:rsidR="00212545" w:rsidRDefault="00212545" w:rsidP="0057728B">
      <w:pPr>
        <w:widowControl w:val="0"/>
        <w:spacing w:line="360" w:lineRule="auto"/>
        <w:jc w:val="both"/>
        <w:rPr>
          <w:rFonts w:ascii="Arial" w:hAnsi="Arial" w:cs="Arial"/>
          <w:bCs/>
          <w:sz w:val="22"/>
          <w:szCs w:val="22"/>
        </w:rPr>
      </w:pPr>
    </w:p>
    <w:p w14:paraId="0FC3F3E2" w14:textId="77777777" w:rsidR="00536BC1" w:rsidRDefault="00536BC1" w:rsidP="00536BC1">
      <w:pPr>
        <w:widowControl w:val="0"/>
        <w:spacing w:line="360" w:lineRule="auto"/>
        <w:jc w:val="both"/>
        <w:rPr>
          <w:rFonts w:ascii="Arial" w:hAnsi="Arial" w:cs="Arial"/>
          <w:bCs/>
          <w:noProof/>
          <w:sz w:val="22"/>
          <w:szCs w:val="22"/>
        </w:rPr>
      </w:pPr>
      <w:r>
        <w:rPr>
          <w:rFonts w:ascii="Arial" w:hAnsi="Arial" w:cs="Arial"/>
          <w:bCs/>
          <w:noProof/>
          <w:sz w:val="22"/>
          <w:szCs w:val="22"/>
        </w:rPr>
        <w:drawing>
          <wp:inline distT="0" distB="0" distL="0" distR="0" wp14:anchorId="3C5E9CBE" wp14:editId="3B561E0C">
            <wp:extent cx="2160000" cy="2160000"/>
            <wp:effectExtent l="0" t="0" r="0" b="0"/>
            <wp:docPr id="880302966" name="Grafik 9" descr="Ein Bild, das Text, Screenshot, Schrift,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302966" name="Grafik 9" descr="Ein Bild, das Text, Screenshot, Schrift, Logo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0000" cy="2160000"/>
                    </a:xfrm>
                    <a:prstGeom prst="rect">
                      <a:avLst/>
                    </a:prstGeom>
                    <a:noFill/>
                    <a:ln>
                      <a:noFill/>
                    </a:ln>
                  </pic:spPr>
                </pic:pic>
              </a:graphicData>
            </a:graphic>
          </wp:inline>
        </w:drawing>
      </w:r>
    </w:p>
    <w:p w14:paraId="6B6FD581" w14:textId="77777777" w:rsidR="00536BC1" w:rsidRDefault="00536BC1" w:rsidP="00536BC1">
      <w:pPr>
        <w:widowControl w:val="0"/>
        <w:spacing w:line="360" w:lineRule="auto"/>
        <w:jc w:val="both"/>
        <w:rPr>
          <w:rFonts w:ascii="Arial" w:hAnsi="Arial" w:cs="Arial"/>
          <w:sz w:val="22"/>
          <w:szCs w:val="22"/>
        </w:rPr>
      </w:pPr>
      <w:r w:rsidRPr="0070558E">
        <w:rPr>
          <w:rFonts w:ascii="Arial" w:hAnsi="Arial" w:cs="Arial"/>
          <w:sz w:val="22"/>
          <w:szCs w:val="22"/>
        </w:rPr>
        <w:t>Rockpanel hat für 98 % seines Produktportfolios die Cradle to Cradle</w:t>
      </w:r>
      <w:r>
        <w:rPr>
          <w:rFonts w:ascii="Arial" w:hAnsi="Arial" w:cs="Arial"/>
          <w:sz w:val="22"/>
          <w:szCs w:val="22"/>
        </w:rPr>
        <w:t xml:space="preserve"> </w:t>
      </w:r>
      <w:r w:rsidRPr="0070558E">
        <w:rPr>
          <w:rFonts w:ascii="Arial" w:hAnsi="Arial" w:cs="Arial"/>
          <w:sz w:val="22"/>
          <w:szCs w:val="22"/>
        </w:rPr>
        <w:t>Zertifizierung® in Silber erhalten.</w:t>
      </w:r>
      <w:r>
        <w:rPr>
          <w:rFonts w:ascii="Arial" w:hAnsi="Arial" w:cs="Arial"/>
          <w:sz w:val="22"/>
          <w:szCs w:val="22"/>
        </w:rPr>
        <w:t xml:space="preserve"> Damit erfüllen die</w:t>
      </w:r>
      <w:r w:rsidRPr="0070558E">
        <w:rPr>
          <w:rFonts w:ascii="Arial" w:hAnsi="Arial" w:cs="Arial"/>
          <w:sz w:val="22"/>
          <w:szCs w:val="22"/>
        </w:rPr>
        <w:t xml:space="preserve"> Produkte strenge Kriterien in</w:t>
      </w:r>
      <w:r>
        <w:rPr>
          <w:rFonts w:ascii="Arial" w:hAnsi="Arial" w:cs="Arial"/>
          <w:sz w:val="22"/>
          <w:szCs w:val="22"/>
        </w:rPr>
        <w:t xml:space="preserve"> den</w:t>
      </w:r>
      <w:r w:rsidRPr="0070558E">
        <w:rPr>
          <w:rFonts w:ascii="Arial" w:hAnsi="Arial" w:cs="Arial"/>
          <w:sz w:val="22"/>
          <w:szCs w:val="22"/>
        </w:rPr>
        <w:t xml:space="preserve"> fünf</w:t>
      </w:r>
      <w:r>
        <w:rPr>
          <w:rFonts w:ascii="Arial" w:hAnsi="Arial" w:cs="Arial"/>
          <w:sz w:val="22"/>
          <w:szCs w:val="22"/>
        </w:rPr>
        <w:t xml:space="preserve"> </w:t>
      </w:r>
      <w:r w:rsidRPr="0070558E">
        <w:rPr>
          <w:rFonts w:ascii="Arial" w:hAnsi="Arial" w:cs="Arial"/>
          <w:sz w:val="22"/>
          <w:szCs w:val="22"/>
        </w:rPr>
        <w:t>Kategorien: Materialgesundheit, Produktkreislauf, saubere Luft und Klimaschutz, Wasser- und Bodenschutz sowie soziale Gerechtigkeit.</w:t>
      </w:r>
    </w:p>
    <w:p w14:paraId="3CA48D0D" w14:textId="77777777" w:rsidR="00536BC1" w:rsidRDefault="00536BC1" w:rsidP="0057728B">
      <w:pPr>
        <w:widowControl w:val="0"/>
        <w:spacing w:line="360" w:lineRule="auto"/>
        <w:jc w:val="both"/>
        <w:rPr>
          <w:rFonts w:ascii="Arial" w:hAnsi="Arial" w:cs="Arial"/>
          <w:bCs/>
          <w:sz w:val="22"/>
          <w:szCs w:val="22"/>
        </w:rPr>
      </w:pPr>
    </w:p>
    <w:p w14:paraId="21DC77D5" w14:textId="77777777" w:rsidR="0070558E" w:rsidRPr="00903F6E" w:rsidRDefault="0070558E" w:rsidP="0057728B">
      <w:pPr>
        <w:widowControl w:val="0"/>
        <w:spacing w:line="360" w:lineRule="auto"/>
        <w:jc w:val="both"/>
        <w:rPr>
          <w:rFonts w:ascii="Arial" w:hAnsi="Arial" w:cs="Arial"/>
          <w:bCs/>
          <w:sz w:val="22"/>
          <w:szCs w:val="22"/>
        </w:rPr>
      </w:pPr>
    </w:p>
    <w:p w14:paraId="54DB71B6" w14:textId="0FC02C9B" w:rsidR="007F1981" w:rsidRDefault="008F0B6F" w:rsidP="007F1981">
      <w:pPr>
        <w:widowControl w:val="0"/>
        <w:spacing w:line="360" w:lineRule="auto"/>
        <w:jc w:val="both"/>
        <w:rPr>
          <w:rFonts w:ascii="Arial" w:hAnsi="Arial" w:cs="Arial"/>
          <w:bCs/>
          <w:sz w:val="22"/>
          <w:szCs w:val="22"/>
        </w:rPr>
      </w:pPr>
      <w:r>
        <w:rPr>
          <w:rFonts w:ascii="Arial" w:hAnsi="Arial" w:cs="Arial"/>
          <w:bCs/>
          <w:noProof/>
          <w:sz w:val="22"/>
          <w:szCs w:val="22"/>
        </w:rPr>
        <w:lastRenderedPageBreak/>
        <w:drawing>
          <wp:inline distT="0" distB="0" distL="0" distR="0" wp14:anchorId="74A0998C" wp14:editId="4C94363F">
            <wp:extent cx="3600000" cy="2338732"/>
            <wp:effectExtent l="0" t="0" r="635" b="4445"/>
            <wp:docPr id="47830264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2338732"/>
                    </a:xfrm>
                    <a:prstGeom prst="rect">
                      <a:avLst/>
                    </a:prstGeom>
                    <a:noFill/>
                    <a:ln>
                      <a:noFill/>
                    </a:ln>
                  </pic:spPr>
                </pic:pic>
              </a:graphicData>
            </a:graphic>
          </wp:inline>
        </w:drawing>
      </w:r>
    </w:p>
    <w:p w14:paraId="475B7377" w14:textId="36ADEE40" w:rsidR="00536BC1" w:rsidRDefault="00536BC1" w:rsidP="00536BC1">
      <w:pPr>
        <w:widowControl w:val="0"/>
        <w:spacing w:line="360" w:lineRule="auto"/>
        <w:jc w:val="both"/>
        <w:rPr>
          <w:rFonts w:ascii="Arial" w:hAnsi="Arial" w:cs="Arial"/>
          <w:bCs/>
          <w:sz w:val="22"/>
          <w:szCs w:val="22"/>
        </w:rPr>
      </w:pPr>
      <w:r>
        <w:rPr>
          <w:rFonts w:ascii="Arial" w:hAnsi="Arial" w:cs="Arial"/>
          <w:bCs/>
          <w:sz w:val="22"/>
          <w:szCs w:val="22"/>
        </w:rPr>
        <w:t>Diese Fassade einer neu errichteten Produktionshalle</w:t>
      </w:r>
      <w:r w:rsidRPr="00536BC1">
        <w:rPr>
          <w:rFonts w:ascii="Arial" w:hAnsi="Arial" w:cs="Arial"/>
          <w:bCs/>
          <w:sz w:val="22"/>
          <w:szCs w:val="22"/>
        </w:rPr>
        <w:t xml:space="preserve"> </w:t>
      </w:r>
      <w:r>
        <w:rPr>
          <w:rFonts w:ascii="Arial" w:hAnsi="Arial" w:cs="Arial"/>
          <w:bCs/>
          <w:sz w:val="22"/>
          <w:szCs w:val="22"/>
        </w:rPr>
        <w:t>am Produktionsstandort Roermond</w:t>
      </w:r>
      <w:r w:rsidRPr="00536BC1">
        <w:rPr>
          <w:rFonts w:ascii="Arial" w:hAnsi="Arial" w:cs="Arial"/>
          <w:bCs/>
          <w:sz w:val="22"/>
          <w:szCs w:val="22"/>
        </w:rPr>
        <w:t xml:space="preserve"> </w:t>
      </w:r>
      <w:r>
        <w:rPr>
          <w:rFonts w:ascii="Arial" w:hAnsi="Arial" w:cs="Arial"/>
          <w:bCs/>
          <w:sz w:val="22"/>
          <w:szCs w:val="22"/>
        </w:rPr>
        <w:t>visualisiert die Bestandteile der Fassadenplatten von Rockpanel und ihre Einbindung in den Wiederverwertungskreislauf für Steinwolle.</w:t>
      </w:r>
    </w:p>
    <w:p w14:paraId="01A62937" w14:textId="1A6971CD" w:rsidR="007F1981" w:rsidRDefault="007F1981" w:rsidP="007F1981">
      <w:pPr>
        <w:widowControl w:val="0"/>
        <w:spacing w:line="360" w:lineRule="auto"/>
        <w:jc w:val="both"/>
        <w:rPr>
          <w:rFonts w:ascii="Arial" w:hAnsi="Arial" w:cs="Arial"/>
          <w:bCs/>
          <w:sz w:val="22"/>
          <w:szCs w:val="22"/>
        </w:rPr>
      </w:pPr>
    </w:p>
    <w:p w14:paraId="4ECFF856" w14:textId="77777777" w:rsidR="00151125" w:rsidRDefault="00151125" w:rsidP="007F1981">
      <w:pPr>
        <w:widowControl w:val="0"/>
        <w:spacing w:line="360" w:lineRule="auto"/>
        <w:jc w:val="both"/>
        <w:rPr>
          <w:rFonts w:ascii="Arial" w:hAnsi="Arial" w:cs="Arial"/>
          <w:bCs/>
          <w:sz w:val="22"/>
          <w:szCs w:val="22"/>
        </w:rPr>
      </w:pPr>
    </w:p>
    <w:p w14:paraId="2533BDD3" w14:textId="0EFD228F" w:rsidR="00151125" w:rsidRDefault="008F0B6F" w:rsidP="00151125">
      <w:pPr>
        <w:widowControl w:val="0"/>
        <w:spacing w:line="360" w:lineRule="auto"/>
        <w:jc w:val="both"/>
        <w:rPr>
          <w:rFonts w:ascii="Arial" w:hAnsi="Arial" w:cs="Arial"/>
          <w:bCs/>
          <w:sz w:val="22"/>
          <w:szCs w:val="22"/>
        </w:rPr>
      </w:pPr>
      <w:r>
        <w:rPr>
          <w:rFonts w:ascii="Arial" w:hAnsi="Arial" w:cs="Arial"/>
          <w:bCs/>
          <w:noProof/>
          <w:sz w:val="22"/>
          <w:szCs w:val="22"/>
        </w:rPr>
        <w:drawing>
          <wp:inline distT="0" distB="0" distL="0" distR="0" wp14:anchorId="17887406" wp14:editId="43F02AF5">
            <wp:extent cx="3600000" cy="2338732"/>
            <wp:effectExtent l="0" t="0" r="635" b="4445"/>
            <wp:docPr id="650084931"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0000" cy="2338732"/>
                    </a:xfrm>
                    <a:prstGeom prst="rect">
                      <a:avLst/>
                    </a:prstGeom>
                    <a:noFill/>
                    <a:ln>
                      <a:noFill/>
                    </a:ln>
                  </pic:spPr>
                </pic:pic>
              </a:graphicData>
            </a:graphic>
          </wp:inline>
        </w:drawing>
      </w:r>
    </w:p>
    <w:p w14:paraId="4D0603BF" w14:textId="1BA47D0D" w:rsidR="00151125" w:rsidRDefault="00151125" w:rsidP="00151125">
      <w:pPr>
        <w:widowControl w:val="0"/>
        <w:spacing w:line="360" w:lineRule="auto"/>
        <w:jc w:val="both"/>
        <w:rPr>
          <w:rFonts w:ascii="Arial" w:hAnsi="Arial" w:cs="Arial"/>
          <w:bCs/>
          <w:sz w:val="22"/>
          <w:szCs w:val="22"/>
        </w:rPr>
      </w:pPr>
      <w:r>
        <w:rPr>
          <w:rFonts w:ascii="Arial" w:hAnsi="Arial" w:cs="Arial"/>
          <w:bCs/>
          <w:sz w:val="22"/>
          <w:szCs w:val="22"/>
        </w:rPr>
        <w:t>Lichtakzente machen die</w:t>
      </w:r>
      <w:r w:rsidR="00536BC1">
        <w:rPr>
          <w:rFonts w:ascii="Arial" w:hAnsi="Arial" w:cs="Arial"/>
          <w:bCs/>
          <w:sz w:val="22"/>
          <w:szCs w:val="22"/>
        </w:rPr>
        <w:t>se</w:t>
      </w:r>
      <w:r>
        <w:rPr>
          <w:rFonts w:ascii="Arial" w:hAnsi="Arial" w:cs="Arial"/>
          <w:bCs/>
          <w:sz w:val="22"/>
          <w:szCs w:val="22"/>
        </w:rPr>
        <w:t xml:space="preserve"> Fassade</w:t>
      </w:r>
      <w:r w:rsidR="00536BC1">
        <w:rPr>
          <w:rFonts w:ascii="Arial" w:hAnsi="Arial" w:cs="Arial"/>
          <w:bCs/>
          <w:sz w:val="22"/>
          <w:szCs w:val="22"/>
        </w:rPr>
        <w:t xml:space="preserve"> </w:t>
      </w:r>
      <w:r>
        <w:rPr>
          <w:rFonts w:ascii="Arial" w:hAnsi="Arial" w:cs="Arial"/>
          <w:bCs/>
          <w:sz w:val="22"/>
          <w:szCs w:val="22"/>
        </w:rPr>
        <w:t>auch nachts zu einem Blickfang.</w:t>
      </w:r>
      <w:r w:rsidR="00536BC1" w:rsidRPr="00536BC1">
        <w:rPr>
          <w:rFonts w:ascii="Arial" w:hAnsi="Arial" w:cs="Arial"/>
          <w:bCs/>
          <w:sz w:val="22"/>
          <w:szCs w:val="22"/>
        </w:rPr>
        <w:t xml:space="preserve"> </w:t>
      </w:r>
      <w:r w:rsidR="00536BC1">
        <w:rPr>
          <w:rFonts w:ascii="Arial" w:hAnsi="Arial" w:cs="Arial"/>
          <w:bCs/>
          <w:sz w:val="22"/>
          <w:szCs w:val="22"/>
        </w:rPr>
        <w:t>Im Inneren der Halle befindet sich eine neue Beschichtungsanlage für Rockpanel Fassadentafeln.</w:t>
      </w:r>
    </w:p>
    <w:p w14:paraId="4F55AF52" w14:textId="77777777" w:rsidR="00151125" w:rsidRDefault="00151125" w:rsidP="007F1981">
      <w:pPr>
        <w:widowControl w:val="0"/>
        <w:spacing w:line="360" w:lineRule="auto"/>
        <w:jc w:val="both"/>
        <w:rPr>
          <w:rFonts w:ascii="Arial" w:hAnsi="Arial" w:cs="Arial"/>
          <w:bCs/>
          <w:sz w:val="22"/>
          <w:szCs w:val="22"/>
        </w:rPr>
      </w:pPr>
    </w:p>
    <w:p w14:paraId="08761E1F" w14:textId="77777777" w:rsidR="008F0B6F" w:rsidRDefault="008F0B6F" w:rsidP="007F1981">
      <w:pPr>
        <w:widowControl w:val="0"/>
        <w:spacing w:line="360" w:lineRule="auto"/>
        <w:jc w:val="both"/>
        <w:rPr>
          <w:rFonts w:ascii="Arial" w:hAnsi="Arial" w:cs="Arial"/>
          <w:bCs/>
          <w:sz w:val="22"/>
          <w:szCs w:val="22"/>
        </w:rPr>
      </w:pPr>
    </w:p>
    <w:p w14:paraId="7328CA5A" w14:textId="77777777" w:rsidR="008F0B6F" w:rsidRDefault="008F0B6F" w:rsidP="008F0B6F">
      <w:pPr>
        <w:widowControl w:val="0"/>
        <w:spacing w:line="360" w:lineRule="auto"/>
        <w:jc w:val="both"/>
        <w:rPr>
          <w:rFonts w:ascii="Arial" w:hAnsi="Arial" w:cs="Arial"/>
          <w:bCs/>
          <w:sz w:val="22"/>
          <w:szCs w:val="22"/>
        </w:rPr>
      </w:pPr>
      <w:r>
        <w:rPr>
          <w:rFonts w:ascii="Arial" w:hAnsi="Arial" w:cs="Arial"/>
          <w:bCs/>
          <w:noProof/>
          <w:sz w:val="22"/>
          <w:szCs w:val="22"/>
        </w:rPr>
        <w:lastRenderedPageBreak/>
        <w:drawing>
          <wp:inline distT="0" distB="0" distL="0" distR="0" wp14:anchorId="1EC9A19D" wp14:editId="01F1CD29">
            <wp:extent cx="3600000" cy="2338732"/>
            <wp:effectExtent l="0" t="0" r="635" b="4445"/>
            <wp:docPr id="1108536990" name="Grafik 8" descr="Ein Bild, das Himmel, Wolke, draußen, Straß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536990" name="Grafik 8" descr="Ein Bild, das Himmel, Wolke, draußen, Straße enthält.&#10;&#10;KI-generierte Inhalte können fehlerhaft s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000" cy="2338732"/>
                    </a:xfrm>
                    <a:prstGeom prst="rect">
                      <a:avLst/>
                    </a:prstGeom>
                    <a:noFill/>
                    <a:ln>
                      <a:noFill/>
                    </a:ln>
                  </pic:spPr>
                </pic:pic>
              </a:graphicData>
            </a:graphic>
          </wp:inline>
        </w:drawing>
      </w:r>
    </w:p>
    <w:p w14:paraId="5E87CB24" w14:textId="1EF6196C" w:rsidR="007F1981" w:rsidRDefault="00536BC1" w:rsidP="007F1981">
      <w:pPr>
        <w:widowControl w:val="0"/>
        <w:spacing w:line="360" w:lineRule="auto"/>
        <w:jc w:val="both"/>
        <w:rPr>
          <w:rFonts w:ascii="Arial" w:hAnsi="Arial" w:cs="Arial"/>
          <w:sz w:val="22"/>
          <w:szCs w:val="22"/>
        </w:rPr>
      </w:pPr>
      <w:r>
        <w:rPr>
          <w:rFonts w:ascii="Arial" w:hAnsi="Arial" w:cs="Arial"/>
          <w:sz w:val="22"/>
          <w:szCs w:val="22"/>
        </w:rPr>
        <w:t>Dieses Fassadendesign</w:t>
      </w:r>
      <w:r w:rsidRPr="0070558E">
        <w:rPr>
          <w:rFonts w:ascii="Arial" w:hAnsi="Arial" w:cs="Arial"/>
          <w:sz w:val="22"/>
          <w:szCs w:val="22"/>
        </w:rPr>
        <w:t xml:space="preserve"> verbindet drei Geschichten zu einer visuellen Erzählung, wobei die Nachhaltigkeit das zentrale Thema ist. Auf der linken Seite symbolisieren große und kleine Kreise die Zirkularität, die Verwendung von recyceltem Material durch Rockpanel und deren unbegrenzte Wiederverwendbarkeit</w:t>
      </w:r>
      <w:r>
        <w:rPr>
          <w:rFonts w:ascii="Arial" w:hAnsi="Arial" w:cs="Arial"/>
          <w:sz w:val="22"/>
          <w:szCs w:val="22"/>
        </w:rPr>
        <w:t xml:space="preserve">. </w:t>
      </w:r>
    </w:p>
    <w:p w14:paraId="5403FF85" w14:textId="77777777" w:rsidR="003720FE" w:rsidRDefault="003720FE" w:rsidP="007F1981">
      <w:pPr>
        <w:widowControl w:val="0"/>
        <w:spacing w:line="360" w:lineRule="auto"/>
        <w:jc w:val="both"/>
        <w:rPr>
          <w:rFonts w:ascii="Arial" w:hAnsi="Arial" w:cs="Arial"/>
          <w:bCs/>
          <w:sz w:val="22"/>
          <w:szCs w:val="22"/>
        </w:rPr>
      </w:pPr>
    </w:p>
    <w:p w14:paraId="1A890BB5" w14:textId="77777777" w:rsidR="007F1981" w:rsidRDefault="007F1981" w:rsidP="007F1981">
      <w:pPr>
        <w:widowControl w:val="0"/>
        <w:spacing w:line="360" w:lineRule="auto"/>
        <w:jc w:val="both"/>
        <w:rPr>
          <w:rFonts w:ascii="Arial" w:hAnsi="Arial" w:cs="Arial"/>
          <w:bCs/>
          <w:sz w:val="22"/>
          <w:szCs w:val="22"/>
        </w:rPr>
      </w:pPr>
      <w:r>
        <w:rPr>
          <w:rFonts w:ascii="Arial" w:hAnsi="Arial" w:cs="Arial"/>
          <w:bCs/>
          <w:noProof/>
          <w:sz w:val="22"/>
          <w:szCs w:val="22"/>
        </w:rPr>
        <w:drawing>
          <wp:inline distT="0" distB="0" distL="0" distR="0" wp14:anchorId="5F6BE378" wp14:editId="5F47FD44">
            <wp:extent cx="1800000" cy="2610753"/>
            <wp:effectExtent l="0" t="0" r="0" b="0"/>
            <wp:docPr id="1777186684" name="Grafik 14" descr="Ein Bild, das Kreis, Symmetrie, Kunst, Spiral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186684" name="Grafik 14" descr="Ein Bild, das Kreis, Symmetrie, Kunst, Spirale enthält.&#10;&#10;KI-generierte Inhalte können fehlerhaft sei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2610753"/>
                    </a:xfrm>
                    <a:prstGeom prst="rect">
                      <a:avLst/>
                    </a:prstGeom>
                    <a:noFill/>
                    <a:ln>
                      <a:noFill/>
                    </a:ln>
                  </pic:spPr>
                </pic:pic>
              </a:graphicData>
            </a:graphic>
          </wp:inline>
        </w:drawing>
      </w:r>
    </w:p>
    <w:p w14:paraId="1692E5B7" w14:textId="17E032A7" w:rsidR="007F1981" w:rsidRDefault="007F1981" w:rsidP="007F1981">
      <w:pPr>
        <w:widowControl w:val="0"/>
        <w:spacing w:line="360" w:lineRule="auto"/>
        <w:jc w:val="both"/>
        <w:rPr>
          <w:rFonts w:ascii="Arial" w:hAnsi="Arial" w:cs="Arial"/>
          <w:sz w:val="22"/>
          <w:szCs w:val="22"/>
        </w:rPr>
      </w:pPr>
      <w:r>
        <w:rPr>
          <w:rFonts w:ascii="Arial" w:hAnsi="Arial" w:cs="Arial"/>
          <w:bCs/>
          <w:sz w:val="22"/>
          <w:szCs w:val="22"/>
        </w:rPr>
        <w:t xml:space="preserve">Sämtliche, der für diese Fassade verarbeiteten Produkte von Rockpanel verfügen über eine </w:t>
      </w:r>
      <w:r w:rsidRPr="0070558E">
        <w:rPr>
          <w:rFonts w:ascii="Arial" w:hAnsi="Arial" w:cs="Arial"/>
          <w:sz w:val="22"/>
          <w:szCs w:val="22"/>
        </w:rPr>
        <w:t>Cradle to Cradle-Zertifizierung® in Silber</w:t>
      </w:r>
      <w:r w:rsidR="003720FE">
        <w:rPr>
          <w:rFonts w:ascii="Arial" w:hAnsi="Arial" w:cs="Arial"/>
          <w:sz w:val="22"/>
          <w:szCs w:val="22"/>
        </w:rPr>
        <w:t>.</w:t>
      </w:r>
    </w:p>
    <w:p w14:paraId="6EAAA3FC" w14:textId="77777777" w:rsidR="008F0B6F" w:rsidRDefault="008F0B6F" w:rsidP="00C35F33">
      <w:pPr>
        <w:widowControl w:val="0"/>
        <w:spacing w:line="360" w:lineRule="auto"/>
        <w:jc w:val="both"/>
        <w:rPr>
          <w:rFonts w:ascii="Arial" w:hAnsi="Arial" w:cs="Arial"/>
          <w:bCs/>
          <w:sz w:val="22"/>
          <w:szCs w:val="22"/>
        </w:rPr>
      </w:pPr>
    </w:p>
    <w:p w14:paraId="5C4AE944" w14:textId="319BA49B" w:rsidR="00F6512D" w:rsidRDefault="00D2726F" w:rsidP="00C35F33">
      <w:pPr>
        <w:widowControl w:val="0"/>
        <w:spacing w:line="360" w:lineRule="auto"/>
        <w:jc w:val="both"/>
        <w:rPr>
          <w:rFonts w:ascii="Arial" w:hAnsi="Arial" w:cs="Arial"/>
          <w:i/>
          <w:sz w:val="18"/>
          <w:szCs w:val="18"/>
        </w:rPr>
      </w:pPr>
      <w:r w:rsidRPr="00F44F7B">
        <w:rPr>
          <w:rFonts w:ascii="Arial" w:hAnsi="Arial" w:cs="Arial"/>
          <w:i/>
          <w:sz w:val="18"/>
          <w:szCs w:val="18"/>
        </w:rPr>
        <w:t>Foto</w:t>
      </w:r>
      <w:r w:rsidR="002A65ED">
        <w:rPr>
          <w:rFonts w:ascii="Arial" w:hAnsi="Arial" w:cs="Arial"/>
          <w:i/>
          <w:sz w:val="18"/>
          <w:szCs w:val="18"/>
        </w:rPr>
        <w:t>s</w:t>
      </w:r>
      <w:r w:rsidR="00CE72C5" w:rsidRPr="00F44F7B">
        <w:rPr>
          <w:rFonts w:ascii="Arial" w:hAnsi="Arial" w:cs="Arial"/>
          <w:i/>
          <w:sz w:val="18"/>
          <w:szCs w:val="18"/>
        </w:rPr>
        <w:t xml:space="preserve">: </w:t>
      </w:r>
      <w:r w:rsidR="00AD087B">
        <w:rPr>
          <w:rFonts w:ascii="Arial" w:hAnsi="Arial" w:cs="Arial"/>
          <w:i/>
          <w:sz w:val="18"/>
          <w:szCs w:val="18"/>
        </w:rPr>
        <w:t>Rockpanel</w:t>
      </w:r>
      <w:r w:rsidR="00717DA2" w:rsidRPr="00717DA2">
        <w:rPr>
          <w:rFonts w:ascii="Arial" w:hAnsi="Arial" w:cs="Arial"/>
          <w:sz w:val="20"/>
          <w:vertAlign w:val="superscript"/>
        </w:rPr>
        <w:t>®</w:t>
      </w:r>
      <w:r w:rsidR="00CD01B0">
        <w:rPr>
          <w:rFonts w:ascii="Arial" w:hAnsi="Arial" w:cs="Arial"/>
          <w:i/>
          <w:sz w:val="18"/>
          <w:szCs w:val="18"/>
        </w:rPr>
        <w:t xml:space="preserve"> </w:t>
      </w:r>
    </w:p>
    <w:p w14:paraId="351A1153" w14:textId="4B62FBA7" w:rsidR="00523D3B" w:rsidRDefault="00523D3B" w:rsidP="00711E4C">
      <w:pPr>
        <w:widowControl w:val="0"/>
        <w:spacing w:line="360" w:lineRule="auto"/>
        <w:rPr>
          <w:rFonts w:ascii="Arial" w:hAnsi="Arial" w:cs="Arial"/>
          <w:i/>
          <w:sz w:val="18"/>
          <w:szCs w:val="18"/>
        </w:rPr>
      </w:pPr>
      <w:r w:rsidRPr="0075721F">
        <w:rPr>
          <w:rFonts w:ascii="Arial" w:hAnsi="Arial" w:cs="Arial"/>
          <w:i/>
          <w:sz w:val="18"/>
          <w:szCs w:val="18"/>
        </w:rPr>
        <w:t xml:space="preserve">(Text- und Bildmaterial steht unter </w:t>
      </w:r>
      <w:hyperlink r:id="rId14" w:history="1">
        <w:r w:rsidRPr="00973076">
          <w:rPr>
            <w:rStyle w:val="Hyperlink"/>
            <w:rFonts w:ascii="Arial" w:hAnsi="Arial" w:cs="Arial"/>
            <w:i/>
            <w:sz w:val="18"/>
            <w:szCs w:val="18"/>
          </w:rPr>
          <w:t>www.drsaelzer-pressedienst.de</w:t>
        </w:r>
      </w:hyperlink>
      <w:r w:rsidRPr="0075721F">
        <w:rPr>
          <w:rFonts w:ascii="Arial" w:hAnsi="Arial" w:cs="Arial"/>
          <w:i/>
          <w:sz w:val="18"/>
          <w:szCs w:val="18"/>
        </w:rPr>
        <w:t xml:space="preserve"> zum Download bereit)</w:t>
      </w:r>
    </w:p>
    <w:p w14:paraId="2D5A4C6B" w14:textId="7DE6BCA6" w:rsidR="00952A6A" w:rsidRPr="00F44F7B" w:rsidRDefault="0070558E" w:rsidP="003720FE">
      <w:pPr>
        <w:tabs>
          <w:tab w:val="left" w:pos="7088"/>
        </w:tabs>
        <w:ind w:right="-10"/>
        <w:jc w:val="both"/>
        <w:rPr>
          <w:rFonts w:ascii="Arial" w:hAnsi="Arial" w:cs="Arial"/>
          <w:i/>
          <w:sz w:val="18"/>
          <w:szCs w:val="18"/>
        </w:rPr>
      </w:pPr>
      <w:r w:rsidRPr="00F44F7B">
        <w:rPr>
          <w:rFonts w:ascii="Arial" w:hAnsi="Arial" w:cs="Arial"/>
          <w:i/>
          <w:sz w:val="18"/>
          <w:szCs w:val="18"/>
        </w:rPr>
        <w:t>Abdruck frei. Beleg erbeten.</w:t>
      </w:r>
      <w:r w:rsidR="003720FE">
        <w:rPr>
          <w:rFonts w:ascii="Arial" w:hAnsi="Arial" w:cs="Arial"/>
          <w:i/>
          <w:sz w:val="18"/>
          <w:szCs w:val="18"/>
        </w:rPr>
        <w:t xml:space="preserve"> </w:t>
      </w:r>
      <w:r w:rsidRPr="009972E4">
        <w:rPr>
          <w:rFonts w:ascii="Arial" w:hAnsi="Arial" w:cs="Arial"/>
          <w:i/>
          <w:sz w:val="18"/>
          <w:szCs w:val="18"/>
        </w:rPr>
        <w:t>Dr. Sälzer Pressedienst, Lensbachstraße 10, 52159 Roetgen</w:t>
      </w:r>
    </w:p>
    <w:sectPr w:rsidR="00952A6A" w:rsidRPr="00F44F7B" w:rsidSect="005856A0">
      <w:headerReference w:type="even" r:id="rId15"/>
      <w:headerReference w:type="default" r:id="rId16"/>
      <w:footerReference w:type="even" r:id="rId17"/>
      <w:footerReference w:type="default" r:id="rId18"/>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6EF8C" w14:textId="77777777" w:rsidR="00DA1BD9" w:rsidRDefault="00DA1BD9">
      <w:r>
        <w:separator/>
      </w:r>
    </w:p>
  </w:endnote>
  <w:endnote w:type="continuationSeparator" w:id="0">
    <w:p w14:paraId="7EDA15A5" w14:textId="77777777" w:rsidR="00DA1BD9" w:rsidRDefault="00DA1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E0424" w14:textId="77777777"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171EE">
      <w:rPr>
        <w:rStyle w:val="Seitenzahl"/>
        <w:noProof/>
      </w:rPr>
      <w:t>11</w:t>
    </w:r>
    <w:r>
      <w:rPr>
        <w:rStyle w:val="Seitenzahl"/>
      </w:rPr>
      <w:fldChar w:fldCharType="end"/>
    </w:r>
  </w:p>
  <w:p w14:paraId="33E1BF48" w14:textId="77777777" w:rsidR="00287CDB" w:rsidRDefault="00287CD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959600"/>
      <w:docPartObj>
        <w:docPartGallery w:val="Page Numbers (Bottom of Page)"/>
        <w:docPartUnique/>
      </w:docPartObj>
    </w:sdtPr>
    <w:sdtEndPr>
      <w:rPr>
        <w:rFonts w:ascii="Arial" w:hAnsi="Arial" w:cs="Arial"/>
        <w:sz w:val="20"/>
      </w:rPr>
    </w:sdtEndPr>
    <w:sdtContent>
      <w:p w14:paraId="5AD8C658" w14:textId="77777777" w:rsidR="003A313F" w:rsidRPr="00CE33EA" w:rsidRDefault="00D43A07">
        <w:pPr>
          <w:pStyle w:val="Fuzeile"/>
          <w:jc w:val="right"/>
          <w:rPr>
            <w:rFonts w:ascii="Arial" w:hAnsi="Arial" w:cs="Arial"/>
            <w:sz w:val="20"/>
          </w:rPr>
        </w:pPr>
        <w:r>
          <w:rPr>
            <w:b/>
            <w:noProof/>
            <w:sz w:val="20"/>
          </w:rPr>
          <mc:AlternateContent>
            <mc:Choice Requires="wps">
              <w:drawing>
                <wp:anchor distT="0" distB="0" distL="114300" distR="114300" simplePos="0" relativeHeight="251658752" behindDoc="1" locked="0" layoutInCell="0" allowOverlap="1" wp14:anchorId="1FF18468" wp14:editId="2B0F0DF6">
                  <wp:simplePos x="0" y="0"/>
                  <wp:positionH relativeFrom="column">
                    <wp:posOffset>4956810</wp:posOffset>
                  </wp:positionH>
                  <wp:positionV relativeFrom="paragraph">
                    <wp:posOffset>-2169795</wp:posOffset>
                  </wp:positionV>
                  <wp:extent cx="1960245" cy="2125980"/>
                  <wp:effectExtent l="0" t="0" r="1905" b="762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125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18863" w14:textId="77777777" w:rsidR="001A770F" w:rsidRDefault="00A52814" w:rsidP="00D43A07">
                              <w:pPr>
                                <w:tabs>
                                  <w:tab w:val="left" w:pos="462"/>
                                </w:tabs>
                                <w:spacing w:line="200" w:lineRule="exact"/>
                                <w:ind w:right="125"/>
                                <w:rPr>
                                  <w:rFonts w:ascii="Arial" w:hAnsi="Arial"/>
                                  <w:color w:val="000000"/>
                                  <w:spacing w:val="8"/>
                                  <w:sz w:val="16"/>
                                  <w:lang w:val="da-DK"/>
                                </w:rPr>
                              </w:pPr>
                              <w:r w:rsidRPr="002C2C8F">
                                <w:rPr>
                                  <w:rFonts w:ascii="Arial" w:hAnsi="Arial"/>
                                  <w:color w:val="000000"/>
                                  <w:spacing w:val="8"/>
                                  <w:sz w:val="16"/>
                                  <w:lang w:val="da-DK"/>
                                </w:rPr>
                                <w:t xml:space="preserve">Rockpanel </w:t>
                              </w:r>
                            </w:p>
                            <w:p w14:paraId="7EEA067E" w14:textId="77777777" w:rsidR="00717DA2" w:rsidRPr="002C2C8F" w:rsidRDefault="00717DA2"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(ROCKWOOL B.V.)</w:t>
                              </w:r>
                            </w:p>
                            <w:p w14:paraId="165CC6F3" w14:textId="77777777" w:rsidR="001A770F"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Konstruktieweg 2</w:t>
                              </w:r>
                            </w:p>
                            <w:p w14:paraId="004923BC" w14:textId="77777777"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NL-6045 JD Roermond</w:t>
                              </w:r>
                            </w:p>
                            <w:p w14:paraId="10EC9367" w14:textId="77777777" w:rsidR="00D43A07" w:rsidRPr="002C2C8F" w:rsidRDefault="00D43A07"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 xml:space="preserve">Fon: </w:t>
                              </w:r>
                              <w:r w:rsidRPr="002C2C8F">
                                <w:rPr>
                                  <w:rFonts w:ascii="Arial" w:hAnsi="Arial"/>
                                  <w:color w:val="000000"/>
                                  <w:spacing w:val="8"/>
                                  <w:sz w:val="16"/>
                                  <w:lang w:val="nl-NL"/>
                                </w:rPr>
                                <w:tab/>
                              </w:r>
                              <w:r w:rsidR="001A770F" w:rsidRPr="002C2C8F">
                                <w:rPr>
                                  <w:rFonts w:ascii="Arial" w:hAnsi="Arial"/>
                                  <w:color w:val="000000"/>
                                  <w:spacing w:val="8"/>
                                  <w:sz w:val="16"/>
                                  <w:lang w:val="nl-NL"/>
                                </w:rPr>
                                <w:t>+49 151 15250 545</w:t>
                              </w:r>
                            </w:p>
                            <w:p w14:paraId="5EDFA16C" w14:textId="614573AF" w:rsidR="00D43A07" w:rsidRPr="002C2C8F" w:rsidRDefault="00212545" w:rsidP="00D43A07">
                              <w:pPr>
                                <w:tabs>
                                  <w:tab w:val="left" w:pos="462"/>
                                </w:tabs>
                                <w:spacing w:line="200" w:lineRule="exact"/>
                                <w:ind w:right="125"/>
                                <w:rPr>
                                  <w:rFonts w:ascii="Arial" w:hAnsi="Arial"/>
                                  <w:color w:val="000000"/>
                                  <w:spacing w:val="8"/>
                                  <w:sz w:val="16"/>
                                  <w:lang w:val="nl-NL"/>
                                </w:rPr>
                              </w:pPr>
                              <w:r>
                                <w:rPr>
                                  <w:rFonts w:ascii="Arial" w:hAnsi="Arial"/>
                                  <w:color w:val="000000"/>
                                  <w:spacing w:val="8"/>
                                  <w:sz w:val="16"/>
                                  <w:lang w:val="nl-NL"/>
                                </w:rPr>
                                <w:t>info</w:t>
                              </w:r>
                              <w:r w:rsidR="001A770F" w:rsidRPr="002C2C8F">
                                <w:rPr>
                                  <w:rFonts w:ascii="Arial" w:hAnsi="Arial"/>
                                  <w:color w:val="000000"/>
                                  <w:spacing w:val="8"/>
                                  <w:sz w:val="16"/>
                                  <w:lang w:val="nl-NL"/>
                                </w:rPr>
                                <w:t>@roc</w:t>
                              </w:r>
                              <w:r>
                                <w:rPr>
                                  <w:rFonts w:ascii="Arial" w:hAnsi="Arial"/>
                                  <w:color w:val="000000"/>
                                  <w:spacing w:val="8"/>
                                  <w:sz w:val="16"/>
                                  <w:lang w:val="nl-NL"/>
                                </w:rPr>
                                <w:t>kpanel</w:t>
                              </w:r>
                              <w:r w:rsidR="001A770F" w:rsidRPr="002C2C8F">
                                <w:rPr>
                                  <w:rFonts w:ascii="Arial" w:hAnsi="Arial"/>
                                  <w:color w:val="000000"/>
                                  <w:spacing w:val="8"/>
                                  <w:sz w:val="16"/>
                                  <w:lang w:val="nl-NL"/>
                                </w:rPr>
                                <w:t>.com</w:t>
                              </w:r>
                            </w:p>
                            <w:p w14:paraId="44408D9F" w14:textId="77777777" w:rsidR="00D43A07" w:rsidRPr="002C2C8F" w:rsidRDefault="00A52814"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www.rockpanel</w:t>
                              </w:r>
                              <w:r w:rsidR="00D43A07" w:rsidRPr="002C2C8F">
                                <w:rPr>
                                  <w:rFonts w:ascii="Arial" w:hAnsi="Arial"/>
                                  <w:color w:val="000000"/>
                                  <w:spacing w:val="8"/>
                                  <w:sz w:val="16"/>
                                  <w:lang w:val="nl-NL"/>
                                </w:rPr>
                                <w:t>.de</w:t>
                              </w:r>
                            </w:p>
                            <w:p w14:paraId="7B85F38F" w14:textId="77777777" w:rsidR="00D43A07" w:rsidRPr="002C2C8F" w:rsidRDefault="00D43A07" w:rsidP="00D43A07">
                              <w:pPr>
                                <w:tabs>
                                  <w:tab w:val="left" w:pos="462"/>
                                </w:tabs>
                                <w:spacing w:line="200" w:lineRule="exact"/>
                                <w:ind w:right="125"/>
                                <w:rPr>
                                  <w:rFonts w:ascii="Arial" w:hAnsi="Arial"/>
                                  <w:color w:val="000000"/>
                                  <w:spacing w:val="8"/>
                                  <w:sz w:val="16"/>
                                  <w:lang w:val="nl-NL"/>
                                </w:rPr>
                              </w:pPr>
                            </w:p>
                            <w:p w14:paraId="5CDDBD3E" w14:textId="77777777" w:rsidR="00717DA2" w:rsidRPr="00DC5B15" w:rsidRDefault="00717DA2" w:rsidP="00D43A07">
                              <w:pPr>
                                <w:tabs>
                                  <w:tab w:val="left" w:pos="462"/>
                                </w:tabs>
                                <w:spacing w:line="200" w:lineRule="exact"/>
                                <w:ind w:right="125"/>
                                <w:rPr>
                                  <w:rFonts w:ascii="Arial" w:hAnsi="Arial"/>
                                  <w:color w:val="000000"/>
                                  <w:spacing w:val="8"/>
                                  <w:sz w:val="16"/>
                                  <w:lang w:val="nl-NL"/>
                                </w:rPr>
                              </w:pPr>
                            </w:p>
                            <w:p w14:paraId="41B1DCF3" w14:textId="77777777" w:rsidR="00D43A07" w:rsidRPr="00CA7C55" w:rsidRDefault="00D43A07" w:rsidP="00D43A07">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F761F8E" w14:textId="77777777" w:rsidR="00D43A07" w:rsidRDefault="00D43A07" w:rsidP="00D43A07">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1A57D27" w14:textId="77777777" w:rsidR="00D43A07" w:rsidRPr="003C5D11" w:rsidRDefault="00D43A07" w:rsidP="00D43A07">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14:paraId="54BF1097"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0EC5F60"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5B38C674"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2C22390B" w14:textId="77777777" w:rsidR="00D43A07" w:rsidRDefault="00D43A07" w:rsidP="00D43A07">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7F319DD" w14:textId="77777777" w:rsidR="00D43A07" w:rsidRDefault="00D43A07" w:rsidP="00D43A07">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F18468" id="_x0000_t202" coordsize="21600,21600" o:spt="202" path="m,l,21600r21600,l21600,xe">
                  <v:stroke joinstyle="miter"/>
                  <v:path gradientshapeok="t" o:connecttype="rect"/>
                </v:shapetype>
                <v:shape id="Text Box 2" o:spid="_x0000_s1028" type="#_x0000_t202" style="position:absolute;left:0;text-align:left;margin-left:390.3pt;margin-top:-170.85pt;width:154.35pt;height:16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" o:allowincell="f" filled="f" stroked="f">
                  <v:textbox inset="0,0,0,0">
                    <w:txbxContent>
                      <w:p w14:paraId="1C518863" w14:textId="77777777" w:rsidR="001A770F" w:rsidRDefault="00A52814" w:rsidP="00D43A07">
                        <w:pPr>
                          <w:tabs>
                            <w:tab w:val="left" w:pos="462"/>
                          </w:tabs>
                          <w:spacing w:line="200" w:lineRule="exact"/>
                          <w:ind w:right="125"/>
                          <w:rPr>
                            <w:rFonts w:ascii="Arial" w:hAnsi="Arial"/>
                            <w:color w:val="000000"/>
                            <w:spacing w:val="8"/>
                            <w:sz w:val="16"/>
                            <w:lang w:val="da-DK"/>
                          </w:rPr>
                        </w:pPr>
                        <w:r w:rsidRPr="002C2C8F">
                          <w:rPr>
                            <w:rFonts w:ascii="Arial" w:hAnsi="Arial"/>
                            <w:color w:val="000000"/>
                            <w:spacing w:val="8"/>
                            <w:sz w:val="16"/>
                            <w:lang w:val="da-DK"/>
                          </w:rPr>
                          <w:t xml:space="preserve">Rockpanel </w:t>
                        </w:r>
                      </w:p>
                      <w:p w14:paraId="7EEA067E" w14:textId="77777777" w:rsidR="00717DA2" w:rsidRPr="002C2C8F" w:rsidRDefault="00717DA2"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(ROCKWOOL B.V.)</w:t>
                        </w:r>
                      </w:p>
                      <w:p w14:paraId="165CC6F3" w14:textId="77777777" w:rsidR="001A770F"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Konstruktieweg 2</w:t>
                        </w:r>
                      </w:p>
                      <w:p w14:paraId="004923BC" w14:textId="77777777"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NL-6045 JD Roermond</w:t>
                        </w:r>
                      </w:p>
                      <w:p w14:paraId="10EC9367" w14:textId="77777777" w:rsidR="00D43A07" w:rsidRPr="002C2C8F" w:rsidRDefault="00D43A07"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 xml:space="preserve">Fon: </w:t>
                        </w:r>
                        <w:r w:rsidRPr="002C2C8F">
                          <w:rPr>
                            <w:rFonts w:ascii="Arial" w:hAnsi="Arial"/>
                            <w:color w:val="000000"/>
                            <w:spacing w:val="8"/>
                            <w:sz w:val="16"/>
                            <w:lang w:val="nl-NL"/>
                          </w:rPr>
                          <w:tab/>
                        </w:r>
                        <w:r w:rsidR="001A770F" w:rsidRPr="002C2C8F">
                          <w:rPr>
                            <w:rFonts w:ascii="Arial" w:hAnsi="Arial"/>
                            <w:color w:val="000000"/>
                            <w:spacing w:val="8"/>
                            <w:sz w:val="16"/>
                            <w:lang w:val="nl-NL"/>
                          </w:rPr>
                          <w:t>+49 151 15250 545</w:t>
                        </w:r>
                      </w:p>
                      <w:p w14:paraId="5EDFA16C" w14:textId="614573AF" w:rsidR="00D43A07" w:rsidRPr="002C2C8F" w:rsidRDefault="00212545" w:rsidP="00D43A07">
                        <w:pPr>
                          <w:tabs>
                            <w:tab w:val="left" w:pos="462"/>
                          </w:tabs>
                          <w:spacing w:line="200" w:lineRule="exact"/>
                          <w:ind w:right="125"/>
                          <w:rPr>
                            <w:rFonts w:ascii="Arial" w:hAnsi="Arial"/>
                            <w:color w:val="000000"/>
                            <w:spacing w:val="8"/>
                            <w:sz w:val="16"/>
                            <w:lang w:val="nl-NL"/>
                          </w:rPr>
                        </w:pPr>
                        <w:r>
                          <w:rPr>
                            <w:rFonts w:ascii="Arial" w:hAnsi="Arial"/>
                            <w:color w:val="000000"/>
                            <w:spacing w:val="8"/>
                            <w:sz w:val="16"/>
                            <w:lang w:val="nl-NL"/>
                          </w:rPr>
                          <w:t>info</w:t>
                        </w:r>
                        <w:r w:rsidR="001A770F" w:rsidRPr="002C2C8F">
                          <w:rPr>
                            <w:rFonts w:ascii="Arial" w:hAnsi="Arial"/>
                            <w:color w:val="000000"/>
                            <w:spacing w:val="8"/>
                            <w:sz w:val="16"/>
                            <w:lang w:val="nl-NL"/>
                          </w:rPr>
                          <w:t>@roc</w:t>
                        </w:r>
                        <w:r>
                          <w:rPr>
                            <w:rFonts w:ascii="Arial" w:hAnsi="Arial"/>
                            <w:color w:val="000000"/>
                            <w:spacing w:val="8"/>
                            <w:sz w:val="16"/>
                            <w:lang w:val="nl-NL"/>
                          </w:rPr>
                          <w:t>kpanel</w:t>
                        </w:r>
                        <w:r w:rsidR="001A770F" w:rsidRPr="002C2C8F">
                          <w:rPr>
                            <w:rFonts w:ascii="Arial" w:hAnsi="Arial"/>
                            <w:color w:val="000000"/>
                            <w:spacing w:val="8"/>
                            <w:sz w:val="16"/>
                            <w:lang w:val="nl-NL"/>
                          </w:rPr>
                          <w:t>.com</w:t>
                        </w:r>
                      </w:p>
                      <w:p w14:paraId="44408D9F" w14:textId="77777777" w:rsidR="00D43A07" w:rsidRPr="002C2C8F" w:rsidRDefault="00A52814"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www.rockpanel</w:t>
                        </w:r>
                        <w:r w:rsidR="00D43A07" w:rsidRPr="002C2C8F">
                          <w:rPr>
                            <w:rFonts w:ascii="Arial" w:hAnsi="Arial"/>
                            <w:color w:val="000000"/>
                            <w:spacing w:val="8"/>
                            <w:sz w:val="16"/>
                            <w:lang w:val="nl-NL"/>
                          </w:rPr>
                          <w:t>.de</w:t>
                        </w:r>
                      </w:p>
                      <w:p w14:paraId="7B85F38F" w14:textId="77777777" w:rsidR="00D43A07" w:rsidRPr="002C2C8F" w:rsidRDefault="00D43A07" w:rsidP="00D43A07">
                        <w:pPr>
                          <w:tabs>
                            <w:tab w:val="left" w:pos="462"/>
                          </w:tabs>
                          <w:spacing w:line="200" w:lineRule="exact"/>
                          <w:ind w:right="125"/>
                          <w:rPr>
                            <w:rFonts w:ascii="Arial" w:hAnsi="Arial"/>
                            <w:color w:val="000000"/>
                            <w:spacing w:val="8"/>
                            <w:sz w:val="16"/>
                            <w:lang w:val="nl-NL"/>
                          </w:rPr>
                        </w:pPr>
                      </w:p>
                      <w:p w14:paraId="5CDDBD3E" w14:textId="77777777" w:rsidR="00717DA2" w:rsidRPr="00DC5B15" w:rsidRDefault="00717DA2" w:rsidP="00D43A07">
                        <w:pPr>
                          <w:tabs>
                            <w:tab w:val="left" w:pos="462"/>
                          </w:tabs>
                          <w:spacing w:line="200" w:lineRule="exact"/>
                          <w:ind w:right="125"/>
                          <w:rPr>
                            <w:rFonts w:ascii="Arial" w:hAnsi="Arial"/>
                            <w:color w:val="000000"/>
                            <w:spacing w:val="8"/>
                            <w:sz w:val="16"/>
                            <w:lang w:val="nl-NL"/>
                          </w:rPr>
                        </w:pPr>
                      </w:p>
                      <w:p w14:paraId="41B1DCF3" w14:textId="77777777" w:rsidR="00D43A07" w:rsidRPr="00CA7C55" w:rsidRDefault="00D43A07" w:rsidP="00D43A07">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F761F8E" w14:textId="77777777" w:rsidR="00D43A07" w:rsidRDefault="00D43A07" w:rsidP="00D43A07">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1A57D27" w14:textId="77777777" w:rsidR="00D43A07" w:rsidRPr="003C5D11" w:rsidRDefault="00D43A07" w:rsidP="00D43A07">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14:paraId="54BF1097"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0EC5F60"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5B38C674"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2C22390B" w14:textId="77777777" w:rsidR="00D43A07" w:rsidRDefault="00D43A07" w:rsidP="00D43A07">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7F319DD" w14:textId="77777777" w:rsidR="00D43A07" w:rsidRDefault="00D43A07" w:rsidP="00D43A07">
                        <w:pPr>
                          <w:ind w:right="126"/>
                          <w:rPr>
                            <w:lang w:val="fr-FR"/>
                          </w:rPr>
                        </w:pPr>
                      </w:p>
                    </w:txbxContent>
                  </v:textbox>
                </v:shape>
              </w:pict>
            </mc:Fallback>
          </mc:AlternateContent>
        </w:r>
        <w:r w:rsidR="003A313F" w:rsidRPr="00CE33EA">
          <w:rPr>
            <w:rFonts w:ascii="Arial" w:hAnsi="Arial" w:cs="Arial"/>
            <w:sz w:val="20"/>
          </w:rPr>
          <w:fldChar w:fldCharType="begin"/>
        </w:r>
        <w:r w:rsidR="003A313F" w:rsidRPr="00CE33EA">
          <w:rPr>
            <w:rFonts w:ascii="Arial" w:hAnsi="Arial" w:cs="Arial"/>
            <w:sz w:val="20"/>
          </w:rPr>
          <w:instrText>PAGE   \* MERGEFORMAT</w:instrText>
        </w:r>
        <w:r w:rsidR="003A313F" w:rsidRPr="00CE33EA">
          <w:rPr>
            <w:rFonts w:ascii="Arial" w:hAnsi="Arial" w:cs="Arial"/>
            <w:sz w:val="20"/>
          </w:rPr>
          <w:fldChar w:fldCharType="separate"/>
        </w:r>
        <w:r w:rsidR="00064868">
          <w:rPr>
            <w:rFonts w:ascii="Arial" w:hAnsi="Arial" w:cs="Arial"/>
            <w:noProof/>
            <w:sz w:val="20"/>
          </w:rPr>
          <w:t>4</w:t>
        </w:r>
        <w:r w:rsidR="003A313F" w:rsidRPr="00CE33EA">
          <w:rPr>
            <w:rFonts w:ascii="Arial" w:hAnsi="Arial" w:cs="Arial"/>
            <w:sz w:val="20"/>
          </w:rPr>
          <w:fldChar w:fldCharType="end"/>
        </w:r>
      </w:p>
    </w:sdtContent>
  </w:sdt>
  <w:p w14:paraId="493E03CC" w14:textId="77777777" w:rsidR="00287CDB" w:rsidRPr="00C7406C" w:rsidRDefault="00287CDB" w:rsidP="00C7406C">
    <w:pPr>
      <w:pStyle w:val="Fuzeile"/>
      <w:tabs>
        <w:tab w:val="clear" w:pos="4536"/>
        <w:tab w:val="clear" w:pos="9072"/>
        <w:tab w:val="left" w:pos="1044"/>
      </w:tabs>
      <w:ind w:right="360"/>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6D914" w14:textId="77777777" w:rsidR="00DA1BD9" w:rsidRDefault="00DA1BD9">
      <w:r>
        <w:separator/>
      </w:r>
    </w:p>
  </w:footnote>
  <w:footnote w:type="continuationSeparator" w:id="0">
    <w:p w14:paraId="5A326EA3" w14:textId="77777777" w:rsidR="00DA1BD9" w:rsidRDefault="00DA1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4DE43" w14:textId="77777777" w:rsidR="00287CDB" w:rsidRDefault="00287CDB">
    <w:pPr>
      <w:pStyle w:val="Kopfzeile"/>
    </w:pPr>
    <w:r>
      <w:rPr>
        <w:noProof/>
      </w:rPr>
      <w:drawing>
        <wp:inline distT="0" distB="0" distL="0" distR="0" wp14:anchorId="314BEB29" wp14:editId="488962AE">
          <wp:extent cx="4671060" cy="1447800"/>
          <wp:effectExtent l="0" t="0" r="0" b="0"/>
          <wp:docPr id="15" name="Grafik 15"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4E2F0" w14:textId="77777777" w:rsidR="00287CDB" w:rsidRDefault="00A62435">
    <w:pPr>
      <w:pStyle w:val="Kopfzeile"/>
    </w:pPr>
    <w:r>
      <w:rPr>
        <w:noProof/>
      </w:rPr>
      <w:drawing>
        <wp:anchor distT="0" distB="0" distL="114300" distR="114300" simplePos="0" relativeHeight="251659776" behindDoc="1" locked="0" layoutInCell="1" allowOverlap="1" wp14:anchorId="599B7E6F" wp14:editId="3D4E3E44">
          <wp:simplePos x="0" y="0"/>
          <wp:positionH relativeFrom="column">
            <wp:posOffset>-171450</wp:posOffset>
          </wp:positionH>
          <wp:positionV relativeFrom="paragraph">
            <wp:posOffset>130810</wp:posOffset>
          </wp:positionV>
          <wp:extent cx="2343150" cy="466090"/>
          <wp:effectExtent l="0" t="0" r="6350" b="3810"/>
          <wp:wrapNone/>
          <wp:docPr id="19"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466090"/>
                  </a:xfrm>
                  <a:prstGeom prst="rect">
                    <a:avLst/>
                  </a:prstGeom>
                  <a:noFill/>
                </pic:spPr>
              </pic:pic>
            </a:graphicData>
          </a:graphic>
          <wp14:sizeRelH relativeFrom="page">
            <wp14:pctWidth>0</wp14:pctWidth>
          </wp14:sizeRelH>
          <wp14:sizeRelV relativeFrom="page">
            <wp14:pctHeight>0</wp14:pctHeight>
          </wp14:sizeRelV>
        </wp:anchor>
      </w:drawing>
    </w:r>
    <w:r w:rsidR="006967C1">
      <w:rPr>
        <w:noProof/>
        <w:sz w:val="20"/>
      </w:rPr>
      <mc:AlternateContent>
        <mc:Choice Requires="wps">
          <w:drawing>
            <wp:anchor distT="0" distB="0" distL="114300" distR="114300" simplePos="0" relativeHeight="251656704" behindDoc="1" locked="1" layoutInCell="0" allowOverlap="1" wp14:anchorId="7DB79DA7" wp14:editId="0827FF8A">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FA5D1"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B79DA7"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" o:allowincell="f" filled="f" stroked="f">
              <v:textbox inset="0,0,0,0">
                <w:txbxContent>
                  <w:p w14:paraId="2BAFA5D1"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7728" behindDoc="0" locked="1" layoutInCell="0" allowOverlap="1" wp14:anchorId="01830BF5" wp14:editId="1B6E59AC">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07DB2" id="Line 4" o:spid="_x0000_s1026" style="position:absolute;z-index:251657728;visibility:visible;mso-wrap-style:square;mso-width-percent:0;mso-height-percent:0;mso-wrap-distance-left:9pt;mso-wrap-distance-top:.kmm;mso-wrap-distance-right:9pt;mso-wrap-distance-bottom:.k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7372E0A4" wp14:editId="1920F206">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3D4E7C" id="Line 1" o:spid="_x0000_s1026" style="position:absolute;z-index:251655680;visibility:visible;mso-wrap-style:square;mso-width-percent:0;mso-height-percent:0;mso-wrap-distance-left:9pt;mso-wrap-distance-top:.kmm;mso-wrap-distance-right:9pt;mso-wrap-distance-bottom:.k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2956E1"/>
    <w:multiLevelType w:val="hybridMultilevel"/>
    <w:tmpl w:val="C926332C"/>
    <w:lvl w:ilvl="0" w:tplc="7F58B88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8D1335"/>
    <w:multiLevelType w:val="multilevel"/>
    <w:tmpl w:val="20C2F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985400765">
    <w:abstractNumId w:val="3"/>
  </w:num>
  <w:num w:numId="2" w16cid:durableId="1171094256">
    <w:abstractNumId w:val="0"/>
  </w:num>
  <w:num w:numId="3" w16cid:durableId="419107138">
    <w:abstractNumId w:val="1"/>
  </w:num>
  <w:num w:numId="4" w16cid:durableId="5679557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534"/>
    <w:rsid w:val="000005CF"/>
    <w:rsid w:val="00000850"/>
    <w:rsid w:val="00000CC9"/>
    <w:rsid w:val="00005CD2"/>
    <w:rsid w:val="00015D42"/>
    <w:rsid w:val="000163DF"/>
    <w:rsid w:val="00022FC5"/>
    <w:rsid w:val="000245A8"/>
    <w:rsid w:val="00026959"/>
    <w:rsid w:val="0002783E"/>
    <w:rsid w:val="00030AD5"/>
    <w:rsid w:val="00031BB8"/>
    <w:rsid w:val="00033A2E"/>
    <w:rsid w:val="00037E50"/>
    <w:rsid w:val="00042972"/>
    <w:rsid w:val="00042A19"/>
    <w:rsid w:val="0004522E"/>
    <w:rsid w:val="00045504"/>
    <w:rsid w:val="00045594"/>
    <w:rsid w:val="00053555"/>
    <w:rsid w:val="00053BC8"/>
    <w:rsid w:val="000612B8"/>
    <w:rsid w:val="000622D4"/>
    <w:rsid w:val="0006234D"/>
    <w:rsid w:val="00063BE7"/>
    <w:rsid w:val="00064868"/>
    <w:rsid w:val="00067142"/>
    <w:rsid w:val="0006758D"/>
    <w:rsid w:val="00067D9C"/>
    <w:rsid w:val="00070640"/>
    <w:rsid w:val="00070AF6"/>
    <w:rsid w:val="000710C0"/>
    <w:rsid w:val="00071F2B"/>
    <w:rsid w:val="00072326"/>
    <w:rsid w:val="00072EAE"/>
    <w:rsid w:val="0007359C"/>
    <w:rsid w:val="00074D09"/>
    <w:rsid w:val="00076E1B"/>
    <w:rsid w:val="0008622F"/>
    <w:rsid w:val="00091313"/>
    <w:rsid w:val="00092174"/>
    <w:rsid w:val="0009406D"/>
    <w:rsid w:val="0009478A"/>
    <w:rsid w:val="000A075D"/>
    <w:rsid w:val="000A165F"/>
    <w:rsid w:val="000A2F9D"/>
    <w:rsid w:val="000A467C"/>
    <w:rsid w:val="000A4831"/>
    <w:rsid w:val="000A65F7"/>
    <w:rsid w:val="000B1B69"/>
    <w:rsid w:val="000B2A7B"/>
    <w:rsid w:val="000B34C3"/>
    <w:rsid w:val="000B3B07"/>
    <w:rsid w:val="000B727E"/>
    <w:rsid w:val="000C4B05"/>
    <w:rsid w:val="000C5782"/>
    <w:rsid w:val="000C58EA"/>
    <w:rsid w:val="000C5AC9"/>
    <w:rsid w:val="000C7E9E"/>
    <w:rsid w:val="000D1901"/>
    <w:rsid w:val="000D23FD"/>
    <w:rsid w:val="000D2E14"/>
    <w:rsid w:val="000D3936"/>
    <w:rsid w:val="000D48A4"/>
    <w:rsid w:val="000D79CB"/>
    <w:rsid w:val="000E7C90"/>
    <w:rsid w:val="000F11B8"/>
    <w:rsid w:val="000F20A3"/>
    <w:rsid w:val="000F38B4"/>
    <w:rsid w:val="000F5426"/>
    <w:rsid w:val="000F5AD6"/>
    <w:rsid w:val="00103402"/>
    <w:rsid w:val="0010472B"/>
    <w:rsid w:val="00105617"/>
    <w:rsid w:val="00107B57"/>
    <w:rsid w:val="0011104D"/>
    <w:rsid w:val="00111F95"/>
    <w:rsid w:val="00114DA4"/>
    <w:rsid w:val="00117FF7"/>
    <w:rsid w:val="00120D19"/>
    <w:rsid w:val="00131544"/>
    <w:rsid w:val="00132A38"/>
    <w:rsid w:val="001425AF"/>
    <w:rsid w:val="00144945"/>
    <w:rsid w:val="00151125"/>
    <w:rsid w:val="001526CE"/>
    <w:rsid w:val="001533F2"/>
    <w:rsid w:val="00153B5D"/>
    <w:rsid w:val="00154482"/>
    <w:rsid w:val="0015568D"/>
    <w:rsid w:val="00155858"/>
    <w:rsid w:val="00156B6D"/>
    <w:rsid w:val="00160EF5"/>
    <w:rsid w:val="0016190E"/>
    <w:rsid w:val="00163726"/>
    <w:rsid w:val="00166535"/>
    <w:rsid w:val="00170319"/>
    <w:rsid w:val="00171D6C"/>
    <w:rsid w:val="00172655"/>
    <w:rsid w:val="00174D91"/>
    <w:rsid w:val="001756FE"/>
    <w:rsid w:val="00175EC4"/>
    <w:rsid w:val="00177577"/>
    <w:rsid w:val="001778C1"/>
    <w:rsid w:val="00180607"/>
    <w:rsid w:val="00180BEB"/>
    <w:rsid w:val="001827E6"/>
    <w:rsid w:val="00182EB1"/>
    <w:rsid w:val="001843E1"/>
    <w:rsid w:val="00185B30"/>
    <w:rsid w:val="00185FF7"/>
    <w:rsid w:val="00186F75"/>
    <w:rsid w:val="00190781"/>
    <w:rsid w:val="00192107"/>
    <w:rsid w:val="00193E87"/>
    <w:rsid w:val="0019498F"/>
    <w:rsid w:val="00195A5D"/>
    <w:rsid w:val="00195DB7"/>
    <w:rsid w:val="001A0B96"/>
    <w:rsid w:val="001A2D1A"/>
    <w:rsid w:val="001A402B"/>
    <w:rsid w:val="001A61C6"/>
    <w:rsid w:val="001A6940"/>
    <w:rsid w:val="001A770F"/>
    <w:rsid w:val="001B1526"/>
    <w:rsid w:val="001C0E0D"/>
    <w:rsid w:val="001C2A5E"/>
    <w:rsid w:val="001C6738"/>
    <w:rsid w:val="001C7D89"/>
    <w:rsid w:val="001D149D"/>
    <w:rsid w:val="001D39ED"/>
    <w:rsid w:val="001D3B9E"/>
    <w:rsid w:val="001D57C3"/>
    <w:rsid w:val="001D68E1"/>
    <w:rsid w:val="001D7D2E"/>
    <w:rsid w:val="001E0860"/>
    <w:rsid w:val="001E2310"/>
    <w:rsid w:val="001E25FF"/>
    <w:rsid w:val="001E3A17"/>
    <w:rsid w:val="001E413E"/>
    <w:rsid w:val="001E76F1"/>
    <w:rsid w:val="001F22A5"/>
    <w:rsid w:val="001F4184"/>
    <w:rsid w:val="002004C6"/>
    <w:rsid w:val="0020634B"/>
    <w:rsid w:val="002110F6"/>
    <w:rsid w:val="002117E2"/>
    <w:rsid w:val="00211F14"/>
    <w:rsid w:val="00212545"/>
    <w:rsid w:val="002127DD"/>
    <w:rsid w:val="002130E6"/>
    <w:rsid w:val="0021356B"/>
    <w:rsid w:val="002171EE"/>
    <w:rsid w:val="00220747"/>
    <w:rsid w:val="00220FE5"/>
    <w:rsid w:val="00222B78"/>
    <w:rsid w:val="00222FF2"/>
    <w:rsid w:val="00223031"/>
    <w:rsid w:val="0022601A"/>
    <w:rsid w:val="00232AF3"/>
    <w:rsid w:val="00234DD1"/>
    <w:rsid w:val="00236570"/>
    <w:rsid w:val="0023776B"/>
    <w:rsid w:val="00242119"/>
    <w:rsid w:val="002439EA"/>
    <w:rsid w:val="0024515D"/>
    <w:rsid w:val="002501AF"/>
    <w:rsid w:val="0025388F"/>
    <w:rsid w:val="00253D1B"/>
    <w:rsid w:val="00255357"/>
    <w:rsid w:val="002606C3"/>
    <w:rsid w:val="00261D0F"/>
    <w:rsid w:val="0026405B"/>
    <w:rsid w:val="00264C98"/>
    <w:rsid w:val="00264CAD"/>
    <w:rsid w:val="0027052B"/>
    <w:rsid w:val="00271ED9"/>
    <w:rsid w:val="0027213D"/>
    <w:rsid w:val="00272850"/>
    <w:rsid w:val="0027299D"/>
    <w:rsid w:val="00272B1C"/>
    <w:rsid w:val="0027774C"/>
    <w:rsid w:val="00284AE8"/>
    <w:rsid w:val="002852CC"/>
    <w:rsid w:val="002854E7"/>
    <w:rsid w:val="0028661B"/>
    <w:rsid w:val="00287CDB"/>
    <w:rsid w:val="00290169"/>
    <w:rsid w:val="00290AB2"/>
    <w:rsid w:val="00293FE8"/>
    <w:rsid w:val="00294CBA"/>
    <w:rsid w:val="002970B6"/>
    <w:rsid w:val="002A2DA9"/>
    <w:rsid w:val="002A3D8E"/>
    <w:rsid w:val="002A4202"/>
    <w:rsid w:val="002A42A8"/>
    <w:rsid w:val="002A47BF"/>
    <w:rsid w:val="002A5275"/>
    <w:rsid w:val="002A56BE"/>
    <w:rsid w:val="002A65ED"/>
    <w:rsid w:val="002B4538"/>
    <w:rsid w:val="002B4615"/>
    <w:rsid w:val="002B49B9"/>
    <w:rsid w:val="002B675A"/>
    <w:rsid w:val="002B70C6"/>
    <w:rsid w:val="002B7866"/>
    <w:rsid w:val="002B7C2D"/>
    <w:rsid w:val="002C0FC5"/>
    <w:rsid w:val="002C285E"/>
    <w:rsid w:val="002C2A89"/>
    <w:rsid w:val="002C2C8F"/>
    <w:rsid w:val="002C57F7"/>
    <w:rsid w:val="002C72F5"/>
    <w:rsid w:val="002D0EF1"/>
    <w:rsid w:val="002D129F"/>
    <w:rsid w:val="002D551E"/>
    <w:rsid w:val="002E28F0"/>
    <w:rsid w:val="002E464A"/>
    <w:rsid w:val="002E48FA"/>
    <w:rsid w:val="002E5613"/>
    <w:rsid w:val="002E606C"/>
    <w:rsid w:val="002F362B"/>
    <w:rsid w:val="002F3715"/>
    <w:rsid w:val="002F6430"/>
    <w:rsid w:val="002F7199"/>
    <w:rsid w:val="002F7C19"/>
    <w:rsid w:val="00302BAC"/>
    <w:rsid w:val="0030384C"/>
    <w:rsid w:val="00304330"/>
    <w:rsid w:val="00305E54"/>
    <w:rsid w:val="00306550"/>
    <w:rsid w:val="00307025"/>
    <w:rsid w:val="00307206"/>
    <w:rsid w:val="003100A0"/>
    <w:rsid w:val="0031032D"/>
    <w:rsid w:val="00311D68"/>
    <w:rsid w:val="0032068C"/>
    <w:rsid w:val="00320E95"/>
    <w:rsid w:val="00321E36"/>
    <w:rsid w:val="00324D2A"/>
    <w:rsid w:val="00335559"/>
    <w:rsid w:val="003370EE"/>
    <w:rsid w:val="003376A7"/>
    <w:rsid w:val="00340ADA"/>
    <w:rsid w:val="00346145"/>
    <w:rsid w:val="0035110B"/>
    <w:rsid w:val="0035129D"/>
    <w:rsid w:val="00351E3A"/>
    <w:rsid w:val="00353295"/>
    <w:rsid w:val="00353D15"/>
    <w:rsid w:val="00353F68"/>
    <w:rsid w:val="00356102"/>
    <w:rsid w:val="00356FA2"/>
    <w:rsid w:val="00361F1A"/>
    <w:rsid w:val="0036301B"/>
    <w:rsid w:val="00363FB8"/>
    <w:rsid w:val="0036666E"/>
    <w:rsid w:val="00366D3D"/>
    <w:rsid w:val="00366FEF"/>
    <w:rsid w:val="0037175E"/>
    <w:rsid w:val="003720FE"/>
    <w:rsid w:val="00375A99"/>
    <w:rsid w:val="00376CF2"/>
    <w:rsid w:val="00380DC0"/>
    <w:rsid w:val="003877EE"/>
    <w:rsid w:val="00390725"/>
    <w:rsid w:val="00392ADF"/>
    <w:rsid w:val="00393273"/>
    <w:rsid w:val="00394EB3"/>
    <w:rsid w:val="00395FE5"/>
    <w:rsid w:val="0039662E"/>
    <w:rsid w:val="003A313F"/>
    <w:rsid w:val="003A34F3"/>
    <w:rsid w:val="003A47E1"/>
    <w:rsid w:val="003A4DC5"/>
    <w:rsid w:val="003A62E0"/>
    <w:rsid w:val="003A7D25"/>
    <w:rsid w:val="003B081C"/>
    <w:rsid w:val="003B39FA"/>
    <w:rsid w:val="003B3B3C"/>
    <w:rsid w:val="003B527E"/>
    <w:rsid w:val="003B7356"/>
    <w:rsid w:val="003B7490"/>
    <w:rsid w:val="003C2496"/>
    <w:rsid w:val="003C3C52"/>
    <w:rsid w:val="003C5929"/>
    <w:rsid w:val="003C5D11"/>
    <w:rsid w:val="003C684B"/>
    <w:rsid w:val="003D0AFF"/>
    <w:rsid w:val="003D0B07"/>
    <w:rsid w:val="003D203F"/>
    <w:rsid w:val="003D2EA6"/>
    <w:rsid w:val="003D5633"/>
    <w:rsid w:val="003D74A2"/>
    <w:rsid w:val="003D7A7F"/>
    <w:rsid w:val="003E47D4"/>
    <w:rsid w:val="003E6691"/>
    <w:rsid w:val="003E789C"/>
    <w:rsid w:val="003F2704"/>
    <w:rsid w:val="003F7F17"/>
    <w:rsid w:val="00400132"/>
    <w:rsid w:val="004024A6"/>
    <w:rsid w:val="004054EA"/>
    <w:rsid w:val="0040773F"/>
    <w:rsid w:val="00415719"/>
    <w:rsid w:val="00415AB2"/>
    <w:rsid w:val="00417EAA"/>
    <w:rsid w:val="004211B1"/>
    <w:rsid w:val="0042144F"/>
    <w:rsid w:val="00423686"/>
    <w:rsid w:val="00426132"/>
    <w:rsid w:val="00430310"/>
    <w:rsid w:val="00430883"/>
    <w:rsid w:val="00431B41"/>
    <w:rsid w:val="00431D5A"/>
    <w:rsid w:val="00432E57"/>
    <w:rsid w:val="004331A0"/>
    <w:rsid w:val="00433A6F"/>
    <w:rsid w:val="004350BD"/>
    <w:rsid w:val="00436A2E"/>
    <w:rsid w:val="00436D0C"/>
    <w:rsid w:val="004412A6"/>
    <w:rsid w:val="00442C16"/>
    <w:rsid w:val="00443307"/>
    <w:rsid w:val="0044528C"/>
    <w:rsid w:val="00445D4B"/>
    <w:rsid w:val="00446763"/>
    <w:rsid w:val="0045015A"/>
    <w:rsid w:val="004516FD"/>
    <w:rsid w:val="00451B7F"/>
    <w:rsid w:val="00451BB4"/>
    <w:rsid w:val="00452A7E"/>
    <w:rsid w:val="00460DAA"/>
    <w:rsid w:val="00460F14"/>
    <w:rsid w:val="00461A21"/>
    <w:rsid w:val="004629C9"/>
    <w:rsid w:val="00462D59"/>
    <w:rsid w:val="00464C1C"/>
    <w:rsid w:val="00465F3E"/>
    <w:rsid w:val="00466881"/>
    <w:rsid w:val="00467BE8"/>
    <w:rsid w:val="00477C2A"/>
    <w:rsid w:val="00477C4D"/>
    <w:rsid w:val="0048117C"/>
    <w:rsid w:val="004827C2"/>
    <w:rsid w:val="004834AC"/>
    <w:rsid w:val="00485A8A"/>
    <w:rsid w:val="00485EA0"/>
    <w:rsid w:val="00490C5A"/>
    <w:rsid w:val="004925BA"/>
    <w:rsid w:val="00492AA2"/>
    <w:rsid w:val="0049306C"/>
    <w:rsid w:val="00494625"/>
    <w:rsid w:val="0049596F"/>
    <w:rsid w:val="004A0088"/>
    <w:rsid w:val="004A0ABC"/>
    <w:rsid w:val="004A0BB6"/>
    <w:rsid w:val="004A15AB"/>
    <w:rsid w:val="004A3C23"/>
    <w:rsid w:val="004A3DF5"/>
    <w:rsid w:val="004A4228"/>
    <w:rsid w:val="004A45F6"/>
    <w:rsid w:val="004A4B43"/>
    <w:rsid w:val="004A7EED"/>
    <w:rsid w:val="004B087F"/>
    <w:rsid w:val="004B0B23"/>
    <w:rsid w:val="004B1EC7"/>
    <w:rsid w:val="004B2827"/>
    <w:rsid w:val="004B5241"/>
    <w:rsid w:val="004B61DA"/>
    <w:rsid w:val="004B6389"/>
    <w:rsid w:val="004B7963"/>
    <w:rsid w:val="004C44D2"/>
    <w:rsid w:val="004C669D"/>
    <w:rsid w:val="004D3B4E"/>
    <w:rsid w:val="004E23E0"/>
    <w:rsid w:val="004E348E"/>
    <w:rsid w:val="004E42DF"/>
    <w:rsid w:val="004E43C4"/>
    <w:rsid w:val="004E70A5"/>
    <w:rsid w:val="004F0E3F"/>
    <w:rsid w:val="004F44EA"/>
    <w:rsid w:val="004F4E60"/>
    <w:rsid w:val="004F6902"/>
    <w:rsid w:val="00500552"/>
    <w:rsid w:val="005028E9"/>
    <w:rsid w:val="00503B23"/>
    <w:rsid w:val="00503CD3"/>
    <w:rsid w:val="00507664"/>
    <w:rsid w:val="00516F7A"/>
    <w:rsid w:val="00520197"/>
    <w:rsid w:val="00523D3B"/>
    <w:rsid w:val="005246AF"/>
    <w:rsid w:val="00527889"/>
    <w:rsid w:val="005312FF"/>
    <w:rsid w:val="00533B29"/>
    <w:rsid w:val="00536BC1"/>
    <w:rsid w:val="00544E02"/>
    <w:rsid w:val="005453B9"/>
    <w:rsid w:val="00545B06"/>
    <w:rsid w:val="00545D95"/>
    <w:rsid w:val="0054785E"/>
    <w:rsid w:val="00553D2E"/>
    <w:rsid w:val="0055463E"/>
    <w:rsid w:val="0055600F"/>
    <w:rsid w:val="00557A6F"/>
    <w:rsid w:val="00557EF5"/>
    <w:rsid w:val="00563E27"/>
    <w:rsid w:val="00564F6D"/>
    <w:rsid w:val="005650E9"/>
    <w:rsid w:val="005659DD"/>
    <w:rsid w:val="0056639C"/>
    <w:rsid w:val="00566A67"/>
    <w:rsid w:val="005709E1"/>
    <w:rsid w:val="00570B2A"/>
    <w:rsid w:val="00574241"/>
    <w:rsid w:val="0057728B"/>
    <w:rsid w:val="005813C5"/>
    <w:rsid w:val="0058183E"/>
    <w:rsid w:val="00583556"/>
    <w:rsid w:val="005856A0"/>
    <w:rsid w:val="00585BF1"/>
    <w:rsid w:val="00586FEF"/>
    <w:rsid w:val="00590BB7"/>
    <w:rsid w:val="005929BD"/>
    <w:rsid w:val="005959C3"/>
    <w:rsid w:val="005A33CC"/>
    <w:rsid w:val="005A4A70"/>
    <w:rsid w:val="005B252A"/>
    <w:rsid w:val="005B28C1"/>
    <w:rsid w:val="005C3FFD"/>
    <w:rsid w:val="005D32AB"/>
    <w:rsid w:val="005D3F4F"/>
    <w:rsid w:val="005D46AB"/>
    <w:rsid w:val="005D6985"/>
    <w:rsid w:val="005D7871"/>
    <w:rsid w:val="005E0BF6"/>
    <w:rsid w:val="005E10F6"/>
    <w:rsid w:val="005E4FDE"/>
    <w:rsid w:val="005E7C23"/>
    <w:rsid w:val="005F06FE"/>
    <w:rsid w:val="005F15C2"/>
    <w:rsid w:val="005F4AED"/>
    <w:rsid w:val="0060571B"/>
    <w:rsid w:val="00606A99"/>
    <w:rsid w:val="00614D30"/>
    <w:rsid w:val="00615F33"/>
    <w:rsid w:val="00617220"/>
    <w:rsid w:val="0062004E"/>
    <w:rsid w:val="00622171"/>
    <w:rsid w:val="00622B29"/>
    <w:rsid w:val="006307E4"/>
    <w:rsid w:val="00631924"/>
    <w:rsid w:val="00631B89"/>
    <w:rsid w:val="00632449"/>
    <w:rsid w:val="00637816"/>
    <w:rsid w:val="00637B47"/>
    <w:rsid w:val="0064185C"/>
    <w:rsid w:val="00641DAE"/>
    <w:rsid w:val="006438DD"/>
    <w:rsid w:val="00644CCB"/>
    <w:rsid w:val="0065199A"/>
    <w:rsid w:val="006520C6"/>
    <w:rsid w:val="006531FD"/>
    <w:rsid w:val="0065456A"/>
    <w:rsid w:val="0065616A"/>
    <w:rsid w:val="00656643"/>
    <w:rsid w:val="006568E7"/>
    <w:rsid w:val="00656F0A"/>
    <w:rsid w:val="0066035A"/>
    <w:rsid w:val="0066040D"/>
    <w:rsid w:val="00660579"/>
    <w:rsid w:val="00660899"/>
    <w:rsid w:val="00663600"/>
    <w:rsid w:val="00671D60"/>
    <w:rsid w:val="006753F0"/>
    <w:rsid w:val="00675C47"/>
    <w:rsid w:val="0068084C"/>
    <w:rsid w:val="006819E1"/>
    <w:rsid w:val="00683861"/>
    <w:rsid w:val="00683887"/>
    <w:rsid w:val="00684775"/>
    <w:rsid w:val="00684C42"/>
    <w:rsid w:val="00685A9D"/>
    <w:rsid w:val="00691E28"/>
    <w:rsid w:val="006926E8"/>
    <w:rsid w:val="006941C5"/>
    <w:rsid w:val="00695A79"/>
    <w:rsid w:val="006964DB"/>
    <w:rsid w:val="006967C1"/>
    <w:rsid w:val="0069744F"/>
    <w:rsid w:val="006A07AD"/>
    <w:rsid w:val="006A4715"/>
    <w:rsid w:val="006B0316"/>
    <w:rsid w:val="006B41DB"/>
    <w:rsid w:val="006B500C"/>
    <w:rsid w:val="006C017D"/>
    <w:rsid w:val="006C12DC"/>
    <w:rsid w:val="006C46D0"/>
    <w:rsid w:val="006C5B05"/>
    <w:rsid w:val="006D281B"/>
    <w:rsid w:val="006D33D5"/>
    <w:rsid w:val="006D4942"/>
    <w:rsid w:val="006E5F54"/>
    <w:rsid w:val="006E751E"/>
    <w:rsid w:val="006F199A"/>
    <w:rsid w:val="006F2C4C"/>
    <w:rsid w:val="006F2EB8"/>
    <w:rsid w:val="006F3262"/>
    <w:rsid w:val="006F4479"/>
    <w:rsid w:val="006F4BF4"/>
    <w:rsid w:val="006F66E5"/>
    <w:rsid w:val="0070191C"/>
    <w:rsid w:val="007023E9"/>
    <w:rsid w:val="007029BC"/>
    <w:rsid w:val="0070558E"/>
    <w:rsid w:val="00705DF2"/>
    <w:rsid w:val="00706206"/>
    <w:rsid w:val="00711E4C"/>
    <w:rsid w:val="00714A0C"/>
    <w:rsid w:val="007160EC"/>
    <w:rsid w:val="00716F30"/>
    <w:rsid w:val="00716F3D"/>
    <w:rsid w:val="00716FF0"/>
    <w:rsid w:val="007175AD"/>
    <w:rsid w:val="00717DA2"/>
    <w:rsid w:val="007207F3"/>
    <w:rsid w:val="00721135"/>
    <w:rsid w:val="00721D4D"/>
    <w:rsid w:val="007227EC"/>
    <w:rsid w:val="0072474F"/>
    <w:rsid w:val="00726077"/>
    <w:rsid w:val="0072613E"/>
    <w:rsid w:val="007307B4"/>
    <w:rsid w:val="00732028"/>
    <w:rsid w:val="0073400D"/>
    <w:rsid w:val="00734CD4"/>
    <w:rsid w:val="00736A99"/>
    <w:rsid w:val="00737919"/>
    <w:rsid w:val="00742B5D"/>
    <w:rsid w:val="00747449"/>
    <w:rsid w:val="00751298"/>
    <w:rsid w:val="00751FE7"/>
    <w:rsid w:val="0075206D"/>
    <w:rsid w:val="007527A2"/>
    <w:rsid w:val="0075778E"/>
    <w:rsid w:val="00762358"/>
    <w:rsid w:val="007630C8"/>
    <w:rsid w:val="00765FA3"/>
    <w:rsid w:val="0076699C"/>
    <w:rsid w:val="00771542"/>
    <w:rsid w:val="007717D6"/>
    <w:rsid w:val="00773DCC"/>
    <w:rsid w:val="00781BF3"/>
    <w:rsid w:val="007827B3"/>
    <w:rsid w:val="00782968"/>
    <w:rsid w:val="00782BD9"/>
    <w:rsid w:val="0078663A"/>
    <w:rsid w:val="00790097"/>
    <w:rsid w:val="00792E10"/>
    <w:rsid w:val="007942D4"/>
    <w:rsid w:val="0079721F"/>
    <w:rsid w:val="007A0CCA"/>
    <w:rsid w:val="007A3AF5"/>
    <w:rsid w:val="007B1E42"/>
    <w:rsid w:val="007B3E9C"/>
    <w:rsid w:val="007B4E03"/>
    <w:rsid w:val="007B65B8"/>
    <w:rsid w:val="007B7807"/>
    <w:rsid w:val="007C03BA"/>
    <w:rsid w:val="007C2519"/>
    <w:rsid w:val="007C42D0"/>
    <w:rsid w:val="007C6E23"/>
    <w:rsid w:val="007D056F"/>
    <w:rsid w:val="007D298B"/>
    <w:rsid w:val="007D2FD2"/>
    <w:rsid w:val="007D30D3"/>
    <w:rsid w:val="007D3DE4"/>
    <w:rsid w:val="007D4B94"/>
    <w:rsid w:val="007D6ACF"/>
    <w:rsid w:val="007E235C"/>
    <w:rsid w:val="007E3AA7"/>
    <w:rsid w:val="007E49F8"/>
    <w:rsid w:val="007F1981"/>
    <w:rsid w:val="007F2463"/>
    <w:rsid w:val="007F2A2E"/>
    <w:rsid w:val="007F32CB"/>
    <w:rsid w:val="007F4608"/>
    <w:rsid w:val="00803DEF"/>
    <w:rsid w:val="00806959"/>
    <w:rsid w:val="0081029A"/>
    <w:rsid w:val="00814203"/>
    <w:rsid w:val="00820149"/>
    <w:rsid w:val="00823814"/>
    <w:rsid w:val="00824D11"/>
    <w:rsid w:val="008308D8"/>
    <w:rsid w:val="00831E30"/>
    <w:rsid w:val="00832CCF"/>
    <w:rsid w:val="008342FC"/>
    <w:rsid w:val="00834EB8"/>
    <w:rsid w:val="00835316"/>
    <w:rsid w:val="00836B7D"/>
    <w:rsid w:val="008379CD"/>
    <w:rsid w:val="00842837"/>
    <w:rsid w:val="00842EE6"/>
    <w:rsid w:val="00846C89"/>
    <w:rsid w:val="00847223"/>
    <w:rsid w:val="00847ECF"/>
    <w:rsid w:val="00851A7B"/>
    <w:rsid w:val="00852F48"/>
    <w:rsid w:val="00854117"/>
    <w:rsid w:val="0085492F"/>
    <w:rsid w:val="0085513A"/>
    <w:rsid w:val="00860764"/>
    <w:rsid w:val="00860A9E"/>
    <w:rsid w:val="0086217B"/>
    <w:rsid w:val="00865D6A"/>
    <w:rsid w:val="00866FDA"/>
    <w:rsid w:val="0086780B"/>
    <w:rsid w:val="008678D0"/>
    <w:rsid w:val="00870EA1"/>
    <w:rsid w:val="00871B84"/>
    <w:rsid w:val="00873539"/>
    <w:rsid w:val="008746B9"/>
    <w:rsid w:val="00875B71"/>
    <w:rsid w:val="008812AD"/>
    <w:rsid w:val="008843D7"/>
    <w:rsid w:val="00886259"/>
    <w:rsid w:val="008902C1"/>
    <w:rsid w:val="00890DEC"/>
    <w:rsid w:val="00895205"/>
    <w:rsid w:val="0089627D"/>
    <w:rsid w:val="00896D56"/>
    <w:rsid w:val="00896EA8"/>
    <w:rsid w:val="008A1953"/>
    <w:rsid w:val="008A2C3F"/>
    <w:rsid w:val="008A64F5"/>
    <w:rsid w:val="008A6BD6"/>
    <w:rsid w:val="008B11A5"/>
    <w:rsid w:val="008B3E40"/>
    <w:rsid w:val="008B5680"/>
    <w:rsid w:val="008B57C2"/>
    <w:rsid w:val="008B6E46"/>
    <w:rsid w:val="008B7223"/>
    <w:rsid w:val="008B7373"/>
    <w:rsid w:val="008C0940"/>
    <w:rsid w:val="008C1EFA"/>
    <w:rsid w:val="008C4FF4"/>
    <w:rsid w:val="008C5B78"/>
    <w:rsid w:val="008D5F42"/>
    <w:rsid w:val="008D6495"/>
    <w:rsid w:val="008E1976"/>
    <w:rsid w:val="008E1CB9"/>
    <w:rsid w:val="008E3EC6"/>
    <w:rsid w:val="008E697F"/>
    <w:rsid w:val="008E7B7E"/>
    <w:rsid w:val="008F0931"/>
    <w:rsid w:val="008F0B6F"/>
    <w:rsid w:val="008F3AD8"/>
    <w:rsid w:val="008F4050"/>
    <w:rsid w:val="008F77FA"/>
    <w:rsid w:val="00903F6E"/>
    <w:rsid w:val="00904A89"/>
    <w:rsid w:val="0090609A"/>
    <w:rsid w:val="009143D1"/>
    <w:rsid w:val="00916397"/>
    <w:rsid w:val="00920B5C"/>
    <w:rsid w:val="00921121"/>
    <w:rsid w:val="0092191F"/>
    <w:rsid w:val="00923214"/>
    <w:rsid w:val="009238A3"/>
    <w:rsid w:val="0092397F"/>
    <w:rsid w:val="00925B11"/>
    <w:rsid w:val="00930546"/>
    <w:rsid w:val="0093285E"/>
    <w:rsid w:val="009438F8"/>
    <w:rsid w:val="00947452"/>
    <w:rsid w:val="00951DAD"/>
    <w:rsid w:val="009522D4"/>
    <w:rsid w:val="00952A6A"/>
    <w:rsid w:val="0096091E"/>
    <w:rsid w:val="00966C39"/>
    <w:rsid w:val="0097001B"/>
    <w:rsid w:val="00970D0C"/>
    <w:rsid w:val="00972F34"/>
    <w:rsid w:val="0097742C"/>
    <w:rsid w:val="00977B78"/>
    <w:rsid w:val="00983D2C"/>
    <w:rsid w:val="0098499E"/>
    <w:rsid w:val="00985829"/>
    <w:rsid w:val="009876AF"/>
    <w:rsid w:val="00987E0E"/>
    <w:rsid w:val="009912A6"/>
    <w:rsid w:val="0099257D"/>
    <w:rsid w:val="00992C51"/>
    <w:rsid w:val="00994A6C"/>
    <w:rsid w:val="00995813"/>
    <w:rsid w:val="00997050"/>
    <w:rsid w:val="009972BB"/>
    <w:rsid w:val="009972E4"/>
    <w:rsid w:val="009A0D57"/>
    <w:rsid w:val="009A0F4D"/>
    <w:rsid w:val="009A1393"/>
    <w:rsid w:val="009A1461"/>
    <w:rsid w:val="009A1F50"/>
    <w:rsid w:val="009A3C42"/>
    <w:rsid w:val="009A56A7"/>
    <w:rsid w:val="009A5725"/>
    <w:rsid w:val="009A5B91"/>
    <w:rsid w:val="009B52E0"/>
    <w:rsid w:val="009B6958"/>
    <w:rsid w:val="009B6A50"/>
    <w:rsid w:val="009C02B5"/>
    <w:rsid w:val="009C13EB"/>
    <w:rsid w:val="009C1417"/>
    <w:rsid w:val="009C244A"/>
    <w:rsid w:val="009C2693"/>
    <w:rsid w:val="009C7391"/>
    <w:rsid w:val="009C7D1A"/>
    <w:rsid w:val="009D30CE"/>
    <w:rsid w:val="009D36F0"/>
    <w:rsid w:val="009D5593"/>
    <w:rsid w:val="009D5648"/>
    <w:rsid w:val="009E047F"/>
    <w:rsid w:val="009E2EFE"/>
    <w:rsid w:val="009E42F2"/>
    <w:rsid w:val="009F05BF"/>
    <w:rsid w:val="009F1087"/>
    <w:rsid w:val="009F486B"/>
    <w:rsid w:val="009F560E"/>
    <w:rsid w:val="009F6B8B"/>
    <w:rsid w:val="009F7822"/>
    <w:rsid w:val="00A000BE"/>
    <w:rsid w:val="00A02374"/>
    <w:rsid w:val="00A0793E"/>
    <w:rsid w:val="00A079AC"/>
    <w:rsid w:val="00A11AE0"/>
    <w:rsid w:val="00A11E19"/>
    <w:rsid w:val="00A11F09"/>
    <w:rsid w:val="00A13F73"/>
    <w:rsid w:val="00A13F99"/>
    <w:rsid w:val="00A16268"/>
    <w:rsid w:val="00A16BE4"/>
    <w:rsid w:val="00A20054"/>
    <w:rsid w:val="00A2028F"/>
    <w:rsid w:val="00A23F3E"/>
    <w:rsid w:val="00A23FF0"/>
    <w:rsid w:val="00A25D34"/>
    <w:rsid w:val="00A324D7"/>
    <w:rsid w:val="00A341AB"/>
    <w:rsid w:val="00A35F90"/>
    <w:rsid w:val="00A40623"/>
    <w:rsid w:val="00A4468D"/>
    <w:rsid w:val="00A5088A"/>
    <w:rsid w:val="00A515F4"/>
    <w:rsid w:val="00A52814"/>
    <w:rsid w:val="00A54089"/>
    <w:rsid w:val="00A54347"/>
    <w:rsid w:val="00A545E8"/>
    <w:rsid w:val="00A561C1"/>
    <w:rsid w:val="00A5674C"/>
    <w:rsid w:val="00A57F06"/>
    <w:rsid w:val="00A60B2D"/>
    <w:rsid w:val="00A62435"/>
    <w:rsid w:val="00A627D4"/>
    <w:rsid w:val="00A70E98"/>
    <w:rsid w:val="00A76FD7"/>
    <w:rsid w:val="00A81482"/>
    <w:rsid w:val="00A83F86"/>
    <w:rsid w:val="00A84517"/>
    <w:rsid w:val="00A85841"/>
    <w:rsid w:val="00A87C2C"/>
    <w:rsid w:val="00A907DE"/>
    <w:rsid w:val="00A90D90"/>
    <w:rsid w:val="00A9397B"/>
    <w:rsid w:val="00A9642E"/>
    <w:rsid w:val="00A9723F"/>
    <w:rsid w:val="00A97686"/>
    <w:rsid w:val="00AA0608"/>
    <w:rsid w:val="00AA09DD"/>
    <w:rsid w:val="00AA1EB8"/>
    <w:rsid w:val="00AA21FA"/>
    <w:rsid w:val="00AA35D7"/>
    <w:rsid w:val="00AA401E"/>
    <w:rsid w:val="00AA5040"/>
    <w:rsid w:val="00AA68FD"/>
    <w:rsid w:val="00AB04A0"/>
    <w:rsid w:val="00AB0BA3"/>
    <w:rsid w:val="00AB0C31"/>
    <w:rsid w:val="00AB1E88"/>
    <w:rsid w:val="00AB1ED0"/>
    <w:rsid w:val="00AB4D18"/>
    <w:rsid w:val="00AB6A68"/>
    <w:rsid w:val="00AC032F"/>
    <w:rsid w:val="00AC06BB"/>
    <w:rsid w:val="00AC1DAE"/>
    <w:rsid w:val="00AC23F1"/>
    <w:rsid w:val="00AC2B0C"/>
    <w:rsid w:val="00AC5E2A"/>
    <w:rsid w:val="00AC6A14"/>
    <w:rsid w:val="00AD087B"/>
    <w:rsid w:val="00AD0A7B"/>
    <w:rsid w:val="00AD1485"/>
    <w:rsid w:val="00AD179E"/>
    <w:rsid w:val="00AD2090"/>
    <w:rsid w:val="00AD4A9F"/>
    <w:rsid w:val="00AD5992"/>
    <w:rsid w:val="00AE108C"/>
    <w:rsid w:val="00AE272D"/>
    <w:rsid w:val="00AE289A"/>
    <w:rsid w:val="00AE3121"/>
    <w:rsid w:val="00AE35D4"/>
    <w:rsid w:val="00AE63E7"/>
    <w:rsid w:val="00AE68E3"/>
    <w:rsid w:val="00AE6B50"/>
    <w:rsid w:val="00AF3FC0"/>
    <w:rsid w:val="00AF4A0A"/>
    <w:rsid w:val="00AF5F00"/>
    <w:rsid w:val="00AF6D9E"/>
    <w:rsid w:val="00B024B5"/>
    <w:rsid w:val="00B0454C"/>
    <w:rsid w:val="00B064A1"/>
    <w:rsid w:val="00B06A22"/>
    <w:rsid w:val="00B07BD7"/>
    <w:rsid w:val="00B105A3"/>
    <w:rsid w:val="00B13515"/>
    <w:rsid w:val="00B13E32"/>
    <w:rsid w:val="00B15247"/>
    <w:rsid w:val="00B211C2"/>
    <w:rsid w:val="00B225F9"/>
    <w:rsid w:val="00B23715"/>
    <w:rsid w:val="00B25762"/>
    <w:rsid w:val="00B2676D"/>
    <w:rsid w:val="00B303CF"/>
    <w:rsid w:val="00B3177C"/>
    <w:rsid w:val="00B31AA8"/>
    <w:rsid w:val="00B333F3"/>
    <w:rsid w:val="00B36608"/>
    <w:rsid w:val="00B36897"/>
    <w:rsid w:val="00B409EC"/>
    <w:rsid w:val="00B414FB"/>
    <w:rsid w:val="00B41C30"/>
    <w:rsid w:val="00B42620"/>
    <w:rsid w:val="00B4441B"/>
    <w:rsid w:val="00B44E62"/>
    <w:rsid w:val="00B47C92"/>
    <w:rsid w:val="00B51115"/>
    <w:rsid w:val="00B52294"/>
    <w:rsid w:val="00B5730A"/>
    <w:rsid w:val="00B573E7"/>
    <w:rsid w:val="00B60664"/>
    <w:rsid w:val="00B64390"/>
    <w:rsid w:val="00B6483C"/>
    <w:rsid w:val="00B648A6"/>
    <w:rsid w:val="00B64DEA"/>
    <w:rsid w:val="00B67C5A"/>
    <w:rsid w:val="00B7006F"/>
    <w:rsid w:val="00B71CA0"/>
    <w:rsid w:val="00B71FF1"/>
    <w:rsid w:val="00B72E57"/>
    <w:rsid w:val="00B74F4C"/>
    <w:rsid w:val="00B80BFD"/>
    <w:rsid w:val="00B813F8"/>
    <w:rsid w:val="00B8286B"/>
    <w:rsid w:val="00B91BAB"/>
    <w:rsid w:val="00B92C9B"/>
    <w:rsid w:val="00B935D3"/>
    <w:rsid w:val="00B94CF9"/>
    <w:rsid w:val="00B96C4B"/>
    <w:rsid w:val="00B96F11"/>
    <w:rsid w:val="00B96FCF"/>
    <w:rsid w:val="00B97B58"/>
    <w:rsid w:val="00BA4C7C"/>
    <w:rsid w:val="00BA4D10"/>
    <w:rsid w:val="00BA5949"/>
    <w:rsid w:val="00BA605A"/>
    <w:rsid w:val="00BA7034"/>
    <w:rsid w:val="00BB0603"/>
    <w:rsid w:val="00BB128C"/>
    <w:rsid w:val="00BB2986"/>
    <w:rsid w:val="00BB3F59"/>
    <w:rsid w:val="00BB6483"/>
    <w:rsid w:val="00BB70EA"/>
    <w:rsid w:val="00BB7492"/>
    <w:rsid w:val="00BB7BF2"/>
    <w:rsid w:val="00BB7DA1"/>
    <w:rsid w:val="00BC01AC"/>
    <w:rsid w:val="00BC0535"/>
    <w:rsid w:val="00BC5C77"/>
    <w:rsid w:val="00BC5CDD"/>
    <w:rsid w:val="00BC6430"/>
    <w:rsid w:val="00BD0759"/>
    <w:rsid w:val="00BD08A7"/>
    <w:rsid w:val="00BD0CE7"/>
    <w:rsid w:val="00BD1B29"/>
    <w:rsid w:val="00BD397B"/>
    <w:rsid w:val="00BD5AC9"/>
    <w:rsid w:val="00BD64E6"/>
    <w:rsid w:val="00BE4DB8"/>
    <w:rsid w:val="00BF19AF"/>
    <w:rsid w:val="00BF2964"/>
    <w:rsid w:val="00BF6D1B"/>
    <w:rsid w:val="00BF749F"/>
    <w:rsid w:val="00C0337A"/>
    <w:rsid w:val="00C033DB"/>
    <w:rsid w:val="00C03B0E"/>
    <w:rsid w:val="00C04800"/>
    <w:rsid w:val="00C04C40"/>
    <w:rsid w:val="00C0563B"/>
    <w:rsid w:val="00C06DF5"/>
    <w:rsid w:val="00C10968"/>
    <w:rsid w:val="00C13B08"/>
    <w:rsid w:val="00C15918"/>
    <w:rsid w:val="00C1596E"/>
    <w:rsid w:val="00C204AF"/>
    <w:rsid w:val="00C20C8E"/>
    <w:rsid w:val="00C24144"/>
    <w:rsid w:val="00C24342"/>
    <w:rsid w:val="00C27631"/>
    <w:rsid w:val="00C30173"/>
    <w:rsid w:val="00C30F86"/>
    <w:rsid w:val="00C3275D"/>
    <w:rsid w:val="00C35F33"/>
    <w:rsid w:val="00C373E6"/>
    <w:rsid w:val="00C40A9A"/>
    <w:rsid w:val="00C41B71"/>
    <w:rsid w:val="00C50E2C"/>
    <w:rsid w:val="00C52990"/>
    <w:rsid w:val="00C56DC7"/>
    <w:rsid w:val="00C6143A"/>
    <w:rsid w:val="00C61B91"/>
    <w:rsid w:val="00C62204"/>
    <w:rsid w:val="00C62779"/>
    <w:rsid w:val="00C62886"/>
    <w:rsid w:val="00C62C17"/>
    <w:rsid w:val="00C62E6D"/>
    <w:rsid w:val="00C70970"/>
    <w:rsid w:val="00C7230E"/>
    <w:rsid w:val="00C72FB8"/>
    <w:rsid w:val="00C7406C"/>
    <w:rsid w:val="00C83942"/>
    <w:rsid w:val="00C84D76"/>
    <w:rsid w:val="00C84E18"/>
    <w:rsid w:val="00C92F4F"/>
    <w:rsid w:val="00C93379"/>
    <w:rsid w:val="00C95BAB"/>
    <w:rsid w:val="00C97981"/>
    <w:rsid w:val="00CA2F9A"/>
    <w:rsid w:val="00CA3C85"/>
    <w:rsid w:val="00CA4ACA"/>
    <w:rsid w:val="00CA51F7"/>
    <w:rsid w:val="00CA76BB"/>
    <w:rsid w:val="00CA7AF7"/>
    <w:rsid w:val="00CA7B54"/>
    <w:rsid w:val="00CB4B77"/>
    <w:rsid w:val="00CB5B63"/>
    <w:rsid w:val="00CB7302"/>
    <w:rsid w:val="00CB7D48"/>
    <w:rsid w:val="00CC07A8"/>
    <w:rsid w:val="00CC18E3"/>
    <w:rsid w:val="00CC20F6"/>
    <w:rsid w:val="00CC2892"/>
    <w:rsid w:val="00CC7935"/>
    <w:rsid w:val="00CD01B0"/>
    <w:rsid w:val="00CD1E77"/>
    <w:rsid w:val="00CD405D"/>
    <w:rsid w:val="00CD6069"/>
    <w:rsid w:val="00CD6B6A"/>
    <w:rsid w:val="00CD6C93"/>
    <w:rsid w:val="00CD6CF9"/>
    <w:rsid w:val="00CE29F8"/>
    <w:rsid w:val="00CE3118"/>
    <w:rsid w:val="00CE33EA"/>
    <w:rsid w:val="00CE4201"/>
    <w:rsid w:val="00CE454A"/>
    <w:rsid w:val="00CE729B"/>
    <w:rsid w:val="00CE72C5"/>
    <w:rsid w:val="00CF0EA4"/>
    <w:rsid w:val="00CF1F51"/>
    <w:rsid w:val="00CF207B"/>
    <w:rsid w:val="00CF3B50"/>
    <w:rsid w:val="00CF5CE0"/>
    <w:rsid w:val="00D02EC5"/>
    <w:rsid w:val="00D02F78"/>
    <w:rsid w:val="00D036FB"/>
    <w:rsid w:val="00D03935"/>
    <w:rsid w:val="00D04AA3"/>
    <w:rsid w:val="00D070A3"/>
    <w:rsid w:val="00D07570"/>
    <w:rsid w:val="00D07E55"/>
    <w:rsid w:val="00D101FE"/>
    <w:rsid w:val="00D14758"/>
    <w:rsid w:val="00D174A6"/>
    <w:rsid w:val="00D21E3B"/>
    <w:rsid w:val="00D23897"/>
    <w:rsid w:val="00D2601E"/>
    <w:rsid w:val="00D2726F"/>
    <w:rsid w:val="00D30381"/>
    <w:rsid w:val="00D30BEC"/>
    <w:rsid w:val="00D30FB2"/>
    <w:rsid w:val="00D31A93"/>
    <w:rsid w:val="00D33B63"/>
    <w:rsid w:val="00D34A5B"/>
    <w:rsid w:val="00D3506D"/>
    <w:rsid w:val="00D35229"/>
    <w:rsid w:val="00D372F4"/>
    <w:rsid w:val="00D37407"/>
    <w:rsid w:val="00D37AAF"/>
    <w:rsid w:val="00D43A07"/>
    <w:rsid w:val="00D44DFA"/>
    <w:rsid w:val="00D46F16"/>
    <w:rsid w:val="00D47C71"/>
    <w:rsid w:val="00D5127E"/>
    <w:rsid w:val="00D52C26"/>
    <w:rsid w:val="00D531ED"/>
    <w:rsid w:val="00D539BE"/>
    <w:rsid w:val="00D541EF"/>
    <w:rsid w:val="00D5645A"/>
    <w:rsid w:val="00D579FD"/>
    <w:rsid w:val="00D60690"/>
    <w:rsid w:val="00D635AA"/>
    <w:rsid w:val="00D63795"/>
    <w:rsid w:val="00D677D0"/>
    <w:rsid w:val="00D7044D"/>
    <w:rsid w:val="00D72959"/>
    <w:rsid w:val="00D74C59"/>
    <w:rsid w:val="00D75D30"/>
    <w:rsid w:val="00D75E23"/>
    <w:rsid w:val="00D77103"/>
    <w:rsid w:val="00D77485"/>
    <w:rsid w:val="00D85699"/>
    <w:rsid w:val="00D87AE9"/>
    <w:rsid w:val="00D93630"/>
    <w:rsid w:val="00D936F5"/>
    <w:rsid w:val="00D95AEB"/>
    <w:rsid w:val="00D97862"/>
    <w:rsid w:val="00DA1BD9"/>
    <w:rsid w:val="00DA38FC"/>
    <w:rsid w:val="00DB3D20"/>
    <w:rsid w:val="00DB6E7F"/>
    <w:rsid w:val="00DC0007"/>
    <w:rsid w:val="00DC2E32"/>
    <w:rsid w:val="00DC46CC"/>
    <w:rsid w:val="00DC5B15"/>
    <w:rsid w:val="00DD40CD"/>
    <w:rsid w:val="00DD64B0"/>
    <w:rsid w:val="00DD67AD"/>
    <w:rsid w:val="00DD6ED8"/>
    <w:rsid w:val="00DD7549"/>
    <w:rsid w:val="00DE128B"/>
    <w:rsid w:val="00DE1532"/>
    <w:rsid w:val="00DE381B"/>
    <w:rsid w:val="00DE5C73"/>
    <w:rsid w:val="00DE6106"/>
    <w:rsid w:val="00DE686B"/>
    <w:rsid w:val="00DE7E14"/>
    <w:rsid w:val="00DF06C0"/>
    <w:rsid w:val="00DF1295"/>
    <w:rsid w:val="00DF1D4C"/>
    <w:rsid w:val="00DF6F57"/>
    <w:rsid w:val="00E002F0"/>
    <w:rsid w:val="00E009D1"/>
    <w:rsid w:val="00E049BB"/>
    <w:rsid w:val="00E076A9"/>
    <w:rsid w:val="00E15A84"/>
    <w:rsid w:val="00E20CBD"/>
    <w:rsid w:val="00E210D6"/>
    <w:rsid w:val="00E23E62"/>
    <w:rsid w:val="00E257F9"/>
    <w:rsid w:val="00E268BF"/>
    <w:rsid w:val="00E3020A"/>
    <w:rsid w:val="00E34DF0"/>
    <w:rsid w:val="00E35F00"/>
    <w:rsid w:val="00E40957"/>
    <w:rsid w:val="00E40C3E"/>
    <w:rsid w:val="00E41E65"/>
    <w:rsid w:val="00E47337"/>
    <w:rsid w:val="00E54BF7"/>
    <w:rsid w:val="00E550AF"/>
    <w:rsid w:val="00E5737E"/>
    <w:rsid w:val="00E63B87"/>
    <w:rsid w:val="00E645CA"/>
    <w:rsid w:val="00E669C2"/>
    <w:rsid w:val="00E70777"/>
    <w:rsid w:val="00E73F36"/>
    <w:rsid w:val="00E74DFC"/>
    <w:rsid w:val="00E74E38"/>
    <w:rsid w:val="00E77014"/>
    <w:rsid w:val="00E77BF2"/>
    <w:rsid w:val="00E801F1"/>
    <w:rsid w:val="00E806C9"/>
    <w:rsid w:val="00E82FF9"/>
    <w:rsid w:val="00E83903"/>
    <w:rsid w:val="00E86FCD"/>
    <w:rsid w:val="00E87252"/>
    <w:rsid w:val="00E914D3"/>
    <w:rsid w:val="00E94920"/>
    <w:rsid w:val="00E94B0B"/>
    <w:rsid w:val="00E95EB0"/>
    <w:rsid w:val="00E96EA8"/>
    <w:rsid w:val="00EA21D5"/>
    <w:rsid w:val="00EA4C10"/>
    <w:rsid w:val="00EB28BE"/>
    <w:rsid w:val="00EB3D90"/>
    <w:rsid w:val="00EB44AF"/>
    <w:rsid w:val="00EB5AEF"/>
    <w:rsid w:val="00EC06FB"/>
    <w:rsid w:val="00EC0B27"/>
    <w:rsid w:val="00EC480F"/>
    <w:rsid w:val="00EC4A5B"/>
    <w:rsid w:val="00EC63EE"/>
    <w:rsid w:val="00ED1815"/>
    <w:rsid w:val="00ED3763"/>
    <w:rsid w:val="00ED5036"/>
    <w:rsid w:val="00EE30FA"/>
    <w:rsid w:val="00EE31ED"/>
    <w:rsid w:val="00EE48B9"/>
    <w:rsid w:val="00EE6FD5"/>
    <w:rsid w:val="00EE7E11"/>
    <w:rsid w:val="00EF1EF1"/>
    <w:rsid w:val="00EF3020"/>
    <w:rsid w:val="00EF6889"/>
    <w:rsid w:val="00F019C5"/>
    <w:rsid w:val="00F024E1"/>
    <w:rsid w:val="00F02E6C"/>
    <w:rsid w:val="00F0414F"/>
    <w:rsid w:val="00F0422B"/>
    <w:rsid w:val="00F04A38"/>
    <w:rsid w:val="00F04FD7"/>
    <w:rsid w:val="00F063F2"/>
    <w:rsid w:val="00F0716F"/>
    <w:rsid w:val="00F079D0"/>
    <w:rsid w:val="00F12A79"/>
    <w:rsid w:val="00F12F82"/>
    <w:rsid w:val="00F14859"/>
    <w:rsid w:val="00F15D60"/>
    <w:rsid w:val="00F15EEC"/>
    <w:rsid w:val="00F206B0"/>
    <w:rsid w:val="00F20881"/>
    <w:rsid w:val="00F23FA5"/>
    <w:rsid w:val="00F263B0"/>
    <w:rsid w:val="00F30E8F"/>
    <w:rsid w:val="00F31709"/>
    <w:rsid w:val="00F35C09"/>
    <w:rsid w:val="00F42F50"/>
    <w:rsid w:val="00F43A50"/>
    <w:rsid w:val="00F44F7B"/>
    <w:rsid w:val="00F47720"/>
    <w:rsid w:val="00F5068B"/>
    <w:rsid w:val="00F5360D"/>
    <w:rsid w:val="00F578DF"/>
    <w:rsid w:val="00F60910"/>
    <w:rsid w:val="00F6512D"/>
    <w:rsid w:val="00F67382"/>
    <w:rsid w:val="00F67FDB"/>
    <w:rsid w:val="00F728E9"/>
    <w:rsid w:val="00F74EB0"/>
    <w:rsid w:val="00F757C2"/>
    <w:rsid w:val="00F763C7"/>
    <w:rsid w:val="00F77473"/>
    <w:rsid w:val="00F77B49"/>
    <w:rsid w:val="00F824BF"/>
    <w:rsid w:val="00F82FC5"/>
    <w:rsid w:val="00F90507"/>
    <w:rsid w:val="00F945F5"/>
    <w:rsid w:val="00F97B7B"/>
    <w:rsid w:val="00FA06AF"/>
    <w:rsid w:val="00FA2274"/>
    <w:rsid w:val="00FA60F3"/>
    <w:rsid w:val="00FA6311"/>
    <w:rsid w:val="00FA7E89"/>
    <w:rsid w:val="00FB030B"/>
    <w:rsid w:val="00FB0588"/>
    <w:rsid w:val="00FB1FA1"/>
    <w:rsid w:val="00FB51B9"/>
    <w:rsid w:val="00FB55B9"/>
    <w:rsid w:val="00FB6969"/>
    <w:rsid w:val="00FC106A"/>
    <w:rsid w:val="00FC19CF"/>
    <w:rsid w:val="00FC3384"/>
    <w:rsid w:val="00FC3FB9"/>
    <w:rsid w:val="00FC4055"/>
    <w:rsid w:val="00FC55E3"/>
    <w:rsid w:val="00FC6348"/>
    <w:rsid w:val="00FD058D"/>
    <w:rsid w:val="00FD30B8"/>
    <w:rsid w:val="00FD5418"/>
    <w:rsid w:val="00FD60F2"/>
    <w:rsid w:val="00FD6C77"/>
    <w:rsid w:val="00FE11E0"/>
    <w:rsid w:val="00FE124F"/>
    <w:rsid w:val="00FE1506"/>
    <w:rsid w:val="00FE2B59"/>
    <w:rsid w:val="00FE6F08"/>
    <w:rsid w:val="00FF0A0B"/>
    <w:rsid w:val="00FF11CD"/>
    <w:rsid w:val="00FF4A00"/>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B5AE91"/>
  <w15:docId w15:val="{73549CB4-7511-D340-BED7-136767608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61A21"/>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uiPriority w:val="99"/>
    <w:semiHidden/>
    <w:rsid w:val="00B13467"/>
    <w:rPr>
      <w:sz w:val="16"/>
      <w:szCs w:val="16"/>
    </w:rPr>
  </w:style>
  <w:style w:type="paragraph" w:styleId="Kommentartext">
    <w:name w:val="annotation text"/>
    <w:basedOn w:val="Standard"/>
    <w:link w:val="KommentartextZchn"/>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customStyle="1" w:styleId="FuzeileZchn">
    <w:name w:val="Fußzeile Zchn"/>
    <w:basedOn w:val="Absatz-Standardschriftart"/>
    <w:link w:val="Fuzeile"/>
    <w:uiPriority w:val="99"/>
    <w:rsid w:val="003A313F"/>
    <w:rPr>
      <w:sz w:val="24"/>
    </w:rPr>
  </w:style>
  <w:style w:type="character" w:customStyle="1" w:styleId="KommentartextZchn">
    <w:name w:val="Kommentartext Zchn"/>
    <w:basedOn w:val="Absatz-Standardschriftart"/>
    <w:link w:val="Kommentartext"/>
    <w:semiHidden/>
    <w:rsid w:val="00EF1EF1"/>
  </w:style>
  <w:style w:type="character" w:styleId="Fett">
    <w:name w:val="Strong"/>
    <w:basedOn w:val="Absatz-Standardschriftart"/>
    <w:uiPriority w:val="22"/>
    <w:qFormat/>
    <w:rsid w:val="00CD01B0"/>
    <w:rPr>
      <w:b/>
      <w:bCs/>
    </w:rPr>
  </w:style>
  <w:style w:type="character" w:styleId="Hervorhebung">
    <w:name w:val="Emphasis"/>
    <w:basedOn w:val="Absatz-Standardschriftart"/>
    <w:uiPriority w:val="20"/>
    <w:qFormat/>
    <w:rsid w:val="004827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57084783">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598224419">
      <w:bodyDiv w:val="1"/>
      <w:marLeft w:val="0"/>
      <w:marRight w:val="0"/>
      <w:marTop w:val="0"/>
      <w:marBottom w:val="0"/>
      <w:divBdr>
        <w:top w:val="none" w:sz="0" w:space="0" w:color="auto"/>
        <w:left w:val="none" w:sz="0" w:space="0" w:color="auto"/>
        <w:bottom w:val="none" w:sz="0" w:space="0" w:color="auto"/>
        <w:right w:val="none" w:sz="0" w:space="0" w:color="auto"/>
      </w:divBdr>
      <w:divsChild>
        <w:div w:id="282151352">
          <w:marLeft w:val="0"/>
          <w:marRight w:val="0"/>
          <w:marTop w:val="0"/>
          <w:marBottom w:val="0"/>
          <w:divBdr>
            <w:top w:val="none" w:sz="0" w:space="0" w:color="auto"/>
            <w:left w:val="none" w:sz="0" w:space="0" w:color="auto"/>
            <w:bottom w:val="none" w:sz="0" w:space="0" w:color="auto"/>
            <w:right w:val="none" w:sz="0" w:space="0" w:color="auto"/>
          </w:divBdr>
          <w:divsChild>
            <w:div w:id="293803000">
              <w:marLeft w:val="0"/>
              <w:marRight w:val="0"/>
              <w:marTop w:val="0"/>
              <w:marBottom w:val="0"/>
              <w:divBdr>
                <w:top w:val="none" w:sz="0" w:space="0" w:color="auto"/>
                <w:left w:val="none" w:sz="0" w:space="0" w:color="auto"/>
                <w:bottom w:val="none" w:sz="0" w:space="0" w:color="auto"/>
                <w:right w:val="none" w:sz="0" w:space="0" w:color="auto"/>
              </w:divBdr>
              <w:divsChild>
                <w:div w:id="75648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81094">
      <w:bodyDiv w:val="1"/>
      <w:marLeft w:val="0"/>
      <w:marRight w:val="0"/>
      <w:marTop w:val="0"/>
      <w:marBottom w:val="0"/>
      <w:divBdr>
        <w:top w:val="none" w:sz="0" w:space="0" w:color="auto"/>
        <w:left w:val="none" w:sz="0" w:space="0" w:color="auto"/>
        <w:bottom w:val="none" w:sz="0" w:space="0" w:color="auto"/>
        <w:right w:val="none" w:sz="0" w:space="0" w:color="auto"/>
      </w:divBdr>
    </w:div>
    <w:div w:id="1657294105">
      <w:bodyDiv w:val="1"/>
      <w:marLeft w:val="0"/>
      <w:marRight w:val="0"/>
      <w:marTop w:val="0"/>
      <w:marBottom w:val="0"/>
      <w:divBdr>
        <w:top w:val="none" w:sz="0" w:space="0" w:color="auto"/>
        <w:left w:val="none" w:sz="0" w:space="0" w:color="auto"/>
        <w:bottom w:val="none" w:sz="0" w:space="0" w:color="auto"/>
        <w:right w:val="none" w:sz="0" w:space="0" w:color="auto"/>
      </w:divBdr>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rsaelzer-pressedienst.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23EEE-9B0F-4521-95D5-F6B5A6C67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1098</Words>
  <Characters>6921</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Sascha Karallus</dc:creator>
  <cp:lastModifiedBy>Frauke Gast</cp:lastModifiedBy>
  <cp:revision>3</cp:revision>
  <cp:lastPrinted>2025-08-06T12:12:00Z</cp:lastPrinted>
  <dcterms:created xsi:type="dcterms:W3CDTF">2025-08-27T11:56:00Z</dcterms:created>
  <dcterms:modified xsi:type="dcterms:W3CDTF">2025-09-09T09:36:00Z</dcterms:modified>
</cp:coreProperties>
</file>